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2" w:rsidRPr="00C90DE3" w:rsidRDefault="00871E02" w:rsidP="00871E02">
      <w:pPr>
        <w:contextualSpacing/>
        <w:jc w:val="center"/>
      </w:pPr>
      <w:r w:rsidRPr="00C90DE3">
        <w:rPr>
          <w:b/>
          <w:iCs/>
        </w:rPr>
        <w:t>Аннотация</w:t>
      </w:r>
    </w:p>
    <w:p w:rsidR="007B7A39" w:rsidRDefault="00871E02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C90DE3">
        <w:rPr>
          <w:b/>
          <w:bCs/>
          <w:caps/>
        </w:rPr>
        <w:t xml:space="preserve">РАБОЧей ПРОГРАММы </w:t>
      </w:r>
      <w:r w:rsidR="007B7A39">
        <w:rPr>
          <w:b/>
          <w:bCs/>
          <w:caps/>
        </w:rPr>
        <w:t>практики</w:t>
      </w:r>
    </w:p>
    <w:p w:rsidR="007B7A39" w:rsidRDefault="00D236D9" w:rsidP="00871E02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ПРОИЗВОДСТВЕНН</w:t>
      </w:r>
      <w:r w:rsidR="007B7A39">
        <w:rPr>
          <w:b/>
        </w:rPr>
        <w:t>АЯ (КЛИНИЧЕСКАЯ</w:t>
      </w:r>
      <w:r>
        <w:rPr>
          <w:b/>
        </w:rPr>
        <w:t>) ПРАКТИК</w:t>
      </w:r>
      <w:r w:rsidR="007B7A39">
        <w:rPr>
          <w:b/>
        </w:rPr>
        <w:t>А</w:t>
      </w:r>
      <w:r w:rsidRPr="00B93C64">
        <w:rPr>
          <w:b/>
        </w:rPr>
        <w:t xml:space="preserve"> </w:t>
      </w:r>
    </w:p>
    <w:p w:rsidR="007B7A39" w:rsidRPr="00C90DE3" w:rsidRDefault="007B7A39" w:rsidP="007B7A39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</w:rPr>
      </w:pPr>
      <w:r>
        <w:rPr>
          <w:b/>
        </w:rPr>
        <w:t>«</w:t>
      </w:r>
      <w:r w:rsidR="00D236D9" w:rsidRPr="00B93C64">
        <w:rPr>
          <w:b/>
        </w:rPr>
        <w:t>АМБУЛАТОРНАЯ ПОЛИКЛИНИЧЕСКАЯ ТЕРАПИЯ</w:t>
      </w:r>
      <w:r>
        <w:rPr>
          <w:b/>
        </w:rPr>
        <w:t>»</w:t>
      </w:r>
    </w:p>
    <w:p w:rsidR="007B7A39" w:rsidRDefault="007B7A39" w:rsidP="00871E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0DE3">
        <w:rPr>
          <w:b/>
        </w:rPr>
        <w:t>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871E02" w:rsidRDefault="00871E02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90DE3">
        <w:rPr>
          <w:b/>
        </w:rPr>
        <w:t xml:space="preserve">по специальности </w:t>
      </w:r>
      <w:r w:rsidRPr="006D36C3">
        <w:rPr>
          <w:b/>
          <w:bCs/>
        </w:rPr>
        <w:t>31.08.49 ТЕРАПИЯ</w:t>
      </w:r>
    </w:p>
    <w:p w:rsidR="00B6680E" w:rsidRPr="006D36C3" w:rsidRDefault="00B6680E" w:rsidP="00871E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80E" w:rsidRDefault="00871E02" w:rsidP="00967A4A">
      <w:pPr>
        <w:jc w:val="center"/>
        <w:rPr>
          <w:b/>
        </w:rPr>
      </w:pPr>
      <w:r w:rsidRPr="00C90DE3">
        <w:rPr>
          <w:b/>
        </w:rPr>
        <w:t>Блок</w:t>
      </w:r>
      <w:r w:rsidR="00B6680E">
        <w:rPr>
          <w:b/>
        </w:rPr>
        <w:t xml:space="preserve"> </w:t>
      </w:r>
      <w:r w:rsidR="00967A4A">
        <w:rPr>
          <w:b/>
        </w:rPr>
        <w:t>2</w:t>
      </w:r>
      <w:r w:rsidR="00B6680E">
        <w:rPr>
          <w:b/>
        </w:rPr>
        <w:t xml:space="preserve"> Практика. Вариативная часть (Б.2.2)</w:t>
      </w:r>
    </w:p>
    <w:p w:rsidR="00871E02" w:rsidRPr="00C90DE3" w:rsidRDefault="00871E02" w:rsidP="00967A4A">
      <w:pPr>
        <w:jc w:val="center"/>
        <w:rPr>
          <w:b/>
        </w:rPr>
      </w:pPr>
      <w:r w:rsidRPr="00B93C64">
        <w:rPr>
          <w:b/>
        </w:rPr>
        <w:t>Производ</w:t>
      </w:r>
      <w:r w:rsidR="00B6680E">
        <w:rPr>
          <w:b/>
        </w:rPr>
        <w:t>ственная (клиническая) практика «</w:t>
      </w:r>
      <w:r w:rsidRPr="00B93C64">
        <w:rPr>
          <w:b/>
        </w:rPr>
        <w:t>Амбул</w:t>
      </w:r>
      <w:r w:rsidR="00B6680E">
        <w:rPr>
          <w:b/>
        </w:rPr>
        <w:t>аторная поликлиническая терапия»</w:t>
      </w:r>
      <w:r w:rsidRPr="00B93C64">
        <w:rPr>
          <w:b/>
        </w:rPr>
        <w:t xml:space="preserve"> </w:t>
      </w:r>
    </w:p>
    <w:p w:rsidR="00871E02" w:rsidRPr="00C90DE3" w:rsidRDefault="00871E02" w:rsidP="00871E02">
      <w:pPr>
        <w:tabs>
          <w:tab w:val="left" w:pos="4320"/>
        </w:tabs>
        <w:rPr>
          <w:i/>
        </w:rPr>
      </w:pPr>
    </w:p>
    <w:p w:rsidR="00871E02" w:rsidRPr="00C90DE3" w:rsidRDefault="00871E02" w:rsidP="00871E02">
      <w:pPr>
        <w:tabs>
          <w:tab w:val="left" w:pos="4320"/>
        </w:tabs>
      </w:pPr>
      <w:r w:rsidRPr="00C90DE3">
        <w:t xml:space="preserve">Уровень образовательной программы: высшее образование. 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Подготовка кадров высшей квалификации</w:t>
      </w:r>
    </w:p>
    <w:p w:rsidR="00871E02" w:rsidRPr="00C90DE3" w:rsidRDefault="00871E02" w:rsidP="00871E02">
      <w:pPr>
        <w:tabs>
          <w:tab w:val="left" w:pos="4320"/>
        </w:tabs>
      </w:pPr>
      <w:r w:rsidRPr="00C90DE3">
        <w:t>Форма обучения</w:t>
      </w:r>
      <w:r w:rsidR="005C015B">
        <w:t xml:space="preserve">: </w:t>
      </w:r>
      <w:r w:rsidRPr="00C90DE3">
        <w:t>очная</w:t>
      </w:r>
    </w:p>
    <w:p w:rsidR="00871E02" w:rsidRDefault="00871E02" w:rsidP="00871E02">
      <w:pPr>
        <w:jc w:val="both"/>
        <w:rPr>
          <w:b/>
          <w:bCs/>
        </w:rPr>
      </w:pPr>
      <w:r w:rsidRPr="00C90DE3">
        <w:t xml:space="preserve">Рабочая программа </w:t>
      </w:r>
      <w:r w:rsidR="00967A4A" w:rsidRPr="00967A4A">
        <w:t>производст</w:t>
      </w:r>
      <w:r w:rsidR="00967A4A">
        <w:t>венн</w:t>
      </w:r>
      <w:r w:rsidR="005C015B">
        <w:t>ой</w:t>
      </w:r>
      <w:r w:rsidR="00967A4A">
        <w:t xml:space="preserve"> (клиническ</w:t>
      </w:r>
      <w:r w:rsidR="005C015B">
        <w:t>ой</w:t>
      </w:r>
      <w:r w:rsidR="00967A4A">
        <w:t>) практик</w:t>
      </w:r>
      <w:r w:rsidR="005C015B">
        <w:t>и</w:t>
      </w:r>
      <w:r w:rsidR="00967A4A">
        <w:t xml:space="preserve"> </w:t>
      </w:r>
      <w:r w:rsidR="005C015B">
        <w:t>«</w:t>
      </w:r>
      <w:r w:rsidR="00967A4A">
        <w:t>А</w:t>
      </w:r>
      <w:r w:rsidR="00967A4A" w:rsidRPr="00967A4A">
        <w:t>мбулаторная поликлиническая терапия</w:t>
      </w:r>
      <w:r w:rsidR="005C015B">
        <w:t>»,</w:t>
      </w:r>
      <w:r w:rsidR="00967A4A">
        <w:t xml:space="preserve"> Вариативная часть</w:t>
      </w:r>
      <w:r w:rsidRPr="00C90DE3">
        <w:t xml:space="preserve"> (Б</w:t>
      </w:r>
      <w:proofErr w:type="gramStart"/>
      <w:r w:rsidRPr="00C90DE3">
        <w:t>2</w:t>
      </w:r>
      <w:proofErr w:type="gramEnd"/>
      <w:r w:rsidR="00967A4A">
        <w:t>.2</w:t>
      </w:r>
      <w:r w:rsidRPr="00C90DE3">
        <w:t xml:space="preserve">) (далее – программа практики) разработана преподавателями кафедры </w:t>
      </w:r>
      <w:r>
        <w:t>Терапии</w:t>
      </w:r>
      <w:r w:rsidRPr="00C90DE3">
        <w:t xml:space="preserve"> в соответствии с учебным планом </w:t>
      </w:r>
      <w:r w:rsidRPr="00C90DE3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6D36C3">
        <w:rPr>
          <w:b/>
          <w:bCs/>
        </w:rPr>
        <w:t>31.08.49 ТЕРАПИЯ</w:t>
      </w:r>
    </w:p>
    <w:p w:rsidR="005C015B" w:rsidRDefault="005C015B" w:rsidP="00871E02">
      <w:pPr>
        <w:jc w:val="center"/>
        <w:rPr>
          <w:b/>
          <w:bCs/>
        </w:rPr>
      </w:pPr>
    </w:p>
    <w:p w:rsidR="00871E02" w:rsidRPr="005C015B" w:rsidRDefault="00871E02" w:rsidP="005C015B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15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71E02" w:rsidRDefault="00871E02" w:rsidP="00871E02">
      <w:pPr>
        <w:ind w:firstLine="709"/>
        <w:jc w:val="both"/>
        <w:outlineLvl w:val="2"/>
      </w:pPr>
      <w:r w:rsidRPr="00C90DE3">
        <w:rPr>
          <w:b/>
          <w:bCs/>
        </w:rPr>
        <w:t xml:space="preserve"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Pr="006D36C3">
        <w:rPr>
          <w:b/>
          <w:bCs/>
        </w:rPr>
        <w:t>ТЕРАПИЯ</w:t>
      </w:r>
    </w:p>
    <w:p w:rsidR="00871E02" w:rsidRPr="00C90DE3" w:rsidRDefault="00871E02" w:rsidP="00871E02">
      <w:pPr>
        <w:ind w:firstLine="709"/>
        <w:jc w:val="both"/>
        <w:outlineLvl w:val="2"/>
      </w:pPr>
      <w:proofErr w:type="gramStart"/>
      <w:r w:rsidRPr="00C90DE3">
        <w:t>Программа практики</w:t>
      </w:r>
      <w:r w:rsidR="00C915C0">
        <w:t xml:space="preserve"> </w:t>
      </w:r>
      <w:r w:rsidRPr="00C90DE3">
        <w:t>относится</w:t>
      </w:r>
      <w:r w:rsidRPr="00C90DE3">
        <w:rPr>
          <w:bCs/>
        </w:rPr>
        <w:t xml:space="preserve"> к </w:t>
      </w:r>
      <w:r w:rsidR="00C915C0">
        <w:rPr>
          <w:bCs/>
        </w:rPr>
        <w:t>вариативной части Блока 2 Практики</w:t>
      </w:r>
      <w:r w:rsidRPr="00C90DE3">
        <w:rPr>
          <w:bCs/>
        </w:rPr>
        <w:t xml:space="preserve"> программы ординатуры и является обязательной для освоения обучающимися. </w:t>
      </w:r>
      <w:proofErr w:type="gramEnd"/>
    </w:p>
    <w:p w:rsidR="00871E02" w:rsidRPr="00C90DE3" w:rsidRDefault="00871E02" w:rsidP="00871E02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C90DE3">
        <w:rPr>
          <w:b/>
        </w:rPr>
        <w:t>Цель программы практики</w:t>
      </w:r>
      <w:r w:rsidR="00077119">
        <w:rPr>
          <w:b/>
        </w:rPr>
        <w:t xml:space="preserve"> </w:t>
      </w:r>
      <w:r w:rsidRPr="00C90DE3">
        <w:rPr>
          <w:b/>
        </w:rPr>
        <w:t xml:space="preserve">– </w:t>
      </w:r>
      <w:r w:rsidRPr="006D36C3">
        <w:t>подготовка квалифицированного врача-терапевта, способного и готового к самостоятельной профессиональной деятельности на основе сформированных универсальных и профессиональных компетенций</w:t>
      </w:r>
      <w:r w:rsidRPr="00C90DE3">
        <w:t>.</w:t>
      </w:r>
    </w:p>
    <w:p w:rsidR="00871E02" w:rsidRDefault="00871E02" w:rsidP="00871E02">
      <w:pPr>
        <w:numPr>
          <w:ilvl w:val="1"/>
          <w:numId w:val="1"/>
        </w:numPr>
        <w:tabs>
          <w:tab w:val="left" w:pos="1276"/>
        </w:tabs>
        <w:ind w:left="0" w:firstLine="720"/>
        <w:jc w:val="both"/>
        <w:outlineLvl w:val="2"/>
      </w:pPr>
      <w:r w:rsidRPr="006D36C3">
        <w:rPr>
          <w:b/>
        </w:rPr>
        <w:t>Трудоемкость освоения</w:t>
      </w:r>
      <w:r w:rsidR="004E71DD">
        <w:rPr>
          <w:b/>
        </w:rPr>
        <w:t xml:space="preserve"> </w:t>
      </w:r>
      <w:r w:rsidRPr="006D36C3">
        <w:rPr>
          <w:b/>
        </w:rPr>
        <w:t>программы практики</w:t>
      </w:r>
      <w:r w:rsidRPr="00C90DE3">
        <w:t xml:space="preserve">: </w:t>
      </w:r>
      <w:r w:rsidR="00967A4A">
        <w:t>8</w:t>
      </w:r>
      <w:r w:rsidRPr="006D36C3">
        <w:t xml:space="preserve"> заче</w:t>
      </w:r>
      <w:r w:rsidR="00967A4A">
        <w:t>тных единиц, что составляет 288</w:t>
      </w:r>
      <w:r w:rsidRPr="006D36C3">
        <w:t xml:space="preserve"> академических часов. </w:t>
      </w:r>
    </w:p>
    <w:p w:rsidR="004E71DD" w:rsidRPr="006D36C3" w:rsidRDefault="004E71DD" w:rsidP="004E71DD">
      <w:pPr>
        <w:tabs>
          <w:tab w:val="left" w:pos="1276"/>
        </w:tabs>
        <w:ind w:left="720"/>
        <w:jc w:val="both"/>
        <w:outlineLvl w:val="2"/>
      </w:pPr>
    </w:p>
    <w:p w:rsidR="00871E02" w:rsidRPr="006D36C3" w:rsidRDefault="00871E02" w:rsidP="00871E02">
      <w:pPr>
        <w:numPr>
          <w:ilvl w:val="0"/>
          <w:numId w:val="1"/>
        </w:numPr>
        <w:tabs>
          <w:tab w:val="left" w:pos="1276"/>
        </w:tabs>
        <w:ind w:left="0" w:firstLine="0"/>
        <w:jc w:val="center"/>
        <w:outlineLvl w:val="2"/>
        <w:rPr>
          <w:b/>
          <w:bCs/>
        </w:rPr>
      </w:pPr>
      <w:r w:rsidRPr="006D36C3">
        <w:rPr>
          <w:b/>
        </w:rPr>
        <w:t xml:space="preserve">ПЛАНИРУЕМЫЕ РЕЗУЛЬТАТЫ ОСВОЕНИЯ </w:t>
      </w:r>
    </w:p>
    <w:p w:rsidR="00871E02" w:rsidRPr="00C90DE3" w:rsidRDefault="00871E02" w:rsidP="00871E02">
      <w:pPr>
        <w:tabs>
          <w:tab w:val="left" w:pos="426"/>
        </w:tabs>
        <w:jc w:val="center"/>
        <w:rPr>
          <w:b/>
          <w:bCs/>
        </w:rPr>
      </w:pPr>
      <w:r w:rsidRPr="00C90DE3">
        <w:rPr>
          <w:b/>
        </w:rPr>
        <w:t>ПРОГРАММЫ ПРАКТИКИ</w:t>
      </w:r>
    </w:p>
    <w:p w:rsidR="00871E02" w:rsidRPr="00C90DE3" w:rsidRDefault="00871E02" w:rsidP="00871E02">
      <w:pPr>
        <w:tabs>
          <w:tab w:val="left" w:pos="4320"/>
        </w:tabs>
        <w:jc w:val="both"/>
        <w:outlineLvl w:val="2"/>
        <w:rPr>
          <w:color w:val="FF0000"/>
        </w:rPr>
      </w:pPr>
    </w:p>
    <w:p w:rsidR="004E71DD" w:rsidRPr="0052136D" w:rsidRDefault="004E71DD" w:rsidP="004E71DD">
      <w:pPr>
        <w:tabs>
          <w:tab w:val="left" w:pos="709"/>
          <w:tab w:val="left" w:pos="1276"/>
        </w:tabs>
        <w:jc w:val="both"/>
        <w:outlineLvl w:val="2"/>
        <w:rPr>
          <w:sz w:val="22"/>
          <w:szCs w:val="22"/>
        </w:rPr>
      </w:pPr>
      <w:r w:rsidRPr="0052136D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4E71DD" w:rsidRPr="0052136D" w:rsidRDefault="004E71DD" w:rsidP="004E71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136D">
        <w:rPr>
          <w:rFonts w:ascii="Times New Roman" w:hAnsi="Times New Roman"/>
          <w:color w:val="000000"/>
        </w:rPr>
        <w:t>готовность к абстрактному мышлению, анализу, синтезу (УК-1);</w:t>
      </w:r>
    </w:p>
    <w:p w:rsidR="004E71DD" w:rsidRPr="0052136D" w:rsidRDefault="004E71DD" w:rsidP="004E71D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52136D">
        <w:rPr>
          <w:rFonts w:ascii="Times New Roman" w:hAnsi="Times New Roman"/>
          <w:color w:val="000000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E71DD" w:rsidRPr="0052136D" w:rsidRDefault="004E71DD" w:rsidP="004E71DD">
      <w:pPr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2"/>
          <w:szCs w:val="22"/>
        </w:rPr>
      </w:pPr>
      <w:proofErr w:type="gramStart"/>
      <w:r w:rsidRPr="0052136D">
        <w:rPr>
          <w:color w:val="000000"/>
          <w:sz w:val="22"/>
          <w:szCs w:val="22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52136D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4E71DD" w:rsidRPr="0052136D" w:rsidRDefault="004E71DD" w:rsidP="004E71DD">
      <w:pPr>
        <w:pStyle w:val="a3"/>
        <w:tabs>
          <w:tab w:val="left" w:pos="709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52136D">
        <w:rPr>
          <w:rFonts w:ascii="Times New Roman" w:hAnsi="Times New Roman"/>
        </w:rPr>
        <w:tab/>
        <w:t>Обучающийся, успешно освоивший программу, будет обладать профессиональными компетенциями: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</w:t>
      </w:r>
      <w:r w:rsidRPr="0052136D">
        <w:rPr>
          <w:color w:val="000000"/>
          <w:sz w:val="22"/>
          <w:szCs w:val="22"/>
        </w:rPr>
        <w:lastRenderedPageBreak/>
        <w:t xml:space="preserve">выявление причин и условий их возникновения и развития, а также направленных на устранение вредного </w:t>
      </w:r>
      <w:proofErr w:type="gramStart"/>
      <w:r w:rsidRPr="0052136D">
        <w:rPr>
          <w:color w:val="000000"/>
          <w:sz w:val="22"/>
          <w:szCs w:val="22"/>
        </w:rPr>
        <w:t>влияния</w:t>
      </w:r>
      <w:proofErr w:type="gramEnd"/>
      <w:r w:rsidRPr="0052136D">
        <w:rPr>
          <w:color w:val="000000"/>
          <w:sz w:val="22"/>
          <w:szCs w:val="22"/>
        </w:rPr>
        <w:t xml:space="preserve"> на здоровье человека факторов среды его обитания (ПК-1);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2136D">
        <w:rPr>
          <w:sz w:val="22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sz w:val="22"/>
          <w:szCs w:val="22"/>
        </w:rPr>
        <w:t xml:space="preserve">готовность к ведению и лечению пациентов, нуждающихся в оказании терапевтической медицинской помощи </w:t>
      </w:r>
      <w:r w:rsidRPr="0052136D">
        <w:rPr>
          <w:color w:val="000000"/>
          <w:sz w:val="22"/>
          <w:szCs w:val="22"/>
        </w:rPr>
        <w:t>(ПК-6);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tabs>
          <w:tab w:val="left" w:pos="709"/>
        </w:tabs>
        <w:ind w:left="0" w:firstLine="0"/>
        <w:rPr>
          <w:sz w:val="22"/>
          <w:szCs w:val="22"/>
        </w:rPr>
      </w:pPr>
      <w:r w:rsidRPr="0052136D"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 xml:space="preserve">готовность к применению природных лечебных факторов, лекарственной, </w:t>
      </w:r>
      <w:proofErr w:type="spellStart"/>
      <w:r w:rsidRPr="0052136D">
        <w:rPr>
          <w:color w:val="000000"/>
          <w:sz w:val="22"/>
          <w:szCs w:val="22"/>
        </w:rPr>
        <w:t>немедикаментозной</w:t>
      </w:r>
      <w:proofErr w:type="spellEnd"/>
      <w:r w:rsidRPr="0052136D">
        <w:rPr>
          <w:color w:val="000000"/>
          <w:sz w:val="22"/>
          <w:szCs w:val="22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i/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E71DD" w:rsidRPr="0052136D" w:rsidRDefault="004E71DD" w:rsidP="004E71DD">
      <w:pPr>
        <w:widowControl w:val="0"/>
        <w:numPr>
          <w:ilvl w:val="0"/>
          <w:numId w:val="3"/>
        </w:numPr>
        <w:ind w:left="0" w:firstLine="0"/>
        <w:jc w:val="both"/>
        <w:outlineLvl w:val="2"/>
        <w:rPr>
          <w:bCs/>
          <w:sz w:val="22"/>
          <w:szCs w:val="22"/>
        </w:rPr>
      </w:pPr>
      <w:r w:rsidRPr="0052136D">
        <w:rPr>
          <w:color w:val="000000"/>
          <w:sz w:val="22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4E71DD" w:rsidRPr="00374762" w:rsidRDefault="004E71DD" w:rsidP="004E71DD">
      <w:pPr>
        <w:widowControl w:val="0"/>
        <w:jc w:val="both"/>
        <w:outlineLvl w:val="2"/>
        <w:rPr>
          <w:bCs/>
        </w:rPr>
      </w:pPr>
    </w:p>
    <w:p w:rsidR="00871E02" w:rsidRPr="008A17A0" w:rsidRDefault="00871E02" w:rsidP="004E71DD">
      <w:pPr>
        <w:numPr>
          <w:ilvl w:val="0"/>
          <w:numId w:val="1"/>
        </w:numPr>
        <w:tabs>
          <w:tab w:val="left" w:pos="709"/>
        </w:tabs>
        <w:ind w:left="142" w:firstLine="142"/>
        <w:jc w:val="center"/>
        <w:rPr>
          <w:b/>
          <w:bCs/>
        </w:rPr>
      </w:pPr>
      <w:r w:rsidRPr="00C90DE3">
        <w:rPr>
          <w:b/>
          <w:bCs/>
        </w:rPr>
        <w:t>СОДЕРЖАНИЕ Р</w:t>
      </w:r>
      <w:r w:rsidRPr="00C90DE3">
        <w:rPr>
          <w:b/>
        </w:rPr>
        <w:t xml:space="preserve">АБОЧЕЙ ПРОГРАММЫ </w:t>
      </w:r>
    </w:p>
    <w:p w:rsidR="008A17A0" w:rsidRPr="00E4432C" w:rsidRDefault="008A17A0" w:rsidP="008A17A0">
      <w:pPr>
        <w:tabs>
          <w:tab w:val="left" w:pos="709"/>
        </w:tabs>
        <w:ind w:left="284"/>
        <w:rPr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528"/>
        <w:gridCol w:w="1559"/>
        <w:gridCol w:w="1417"/>
      </w:tblGrid>
      <w:tr w:rsidR="00A26F87" w:rsidRPr="00391F48" w:rsidTr="00A26F87">
        <w:trPr>
          <w:cantSplit/>
          <w:trHeight w:val="1974"/>
          <w:tblHeader/>
        </w:trPr>
        <w:tc>
          <w:tcPr>
            <w:tcW w:w="959" w:type="dxa"/>
          </w:tcPr>
          <w:p w:rsidR="00A26F87" w:rsidRDefault="00A26F87" w:rsidP="00B83185">
            <w:pPr>
              <w:jc w:val="center"/>
              <w:rPr>
                <w:b/>
              </w:rPr>
            </w:pPr>
          </w:p>
          <w:p w:rsidR="00A26F87" w:rsidRDefault="00A26F87" w:rsidP="00B83185">
            <w:pPr>
              <w:jc w:val="center"/>
              <w:rPr>
                <w:b/>
              </w:rPr>
            </w:pPr>
          </w:p>
          <w:p w:rsidR="00A26F87" w:rsidRPr="00391F48" w:rsidRDefault="00A26F87" w:rsidP="00B8318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28" w:type="dxa"/>
          </w:tcPr>
          <w:p w:rsidR="00A26F87" w:rsidRDefault="00A26F87" w:rsidP="00B83185">
            <w:pPr>
              <w:jc w:val="center"/>
              <w:rPr>
                <w:b/>
              </w:rPr>
            </w:pPr>
          </w:p>
          <w:p w:rsidR="00A26F87" w:rsidRDefault="00A26F87" w:rsidP="00B83185">
            <w:pPr>
              <w:jc w:val="center"/>
              <w:rPr>
                <w:b/>
              </w:rPr>
            </w:pPr>
          </w:p>
          <w:p w:rsidR="00A26F87" w:rsidRDefault="00A26F87" w:rsidP="00B83185">
            <w:pPr>
              <w:jc w:val="center"/>
              <w:rPr>
                <w:b/>
              </w:rPr>
            </w:pPr>
            <w:r>
              <w:rPr>
                <w:b/>
              </w:rPr>
              <w:t>Тема рабочей программы учебной дисциплины (модуля).</w:t>
            </w:r>
          </w:p>
          <w:p w:rsidR="00A26F87" w:rsidRPr="00391F48" w:rsidRDefault="00A26F87" w:rsidP="00B83185">
            <w:pPr>
              <w:jc w:val="center"/>
              <w:rPr>
                <w:b/>
              </w:rPr>
            </w:pPr>
            <w:r w:rsidRPr="00391F48">
              <w:rPr>
                <w:b/>
              </w:rPr>
              <w:t xml:space="preserve">Виды профессиональной деятельности </w:t>
            </w:r>
          </w:p>
        </w:tc>
        <w:tc>
          <w:tcPr>
            <w:tcW w:w="1559" w:type="dxa"/>
            <w:textDirection w:val="btLr"/>
            <w:vAlign w:val="center"/>
          </w:tcPr>
          <w:p w:rsidR="00A26F87" w:rsidRPr="00391F48" w:rsidRDefault="00A26F87" w:rsidP="00B83185">
            <w:pPr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 w:rsidRPr="00391F48">
              <w:rPr>
                <w:b/>
              </w:rPr>
              <w:t>Продолжитель</w:t>
            </w:r>
            <w:r>
              <w:rPr>
                <w:b/>
              </w:rPr>
              <w:t>-</w:t>
            </w:r>
            <w:r w:rsidRPr="00391F48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A26F87" w:rsidRPr="00391F48" w:rsidRDefault="00A26F87" w:rsidP="00B831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Индекс компетенции</w:t>
            </w:r>
          </w:p>
        </w:tc>
      </w:tr>
      <w:tr w:rsidR="00A26F87" w:rsidRPr="00391F48" w:rsidTr="00A26F87">
        <w:tc>
          <w:tcPr>
            <w:tcW w:w="959" w:type="dxa"/>
          </w:tcPr>
          <w:p w:rsidR="00A26F87" w:rsidRPr="00391F48" w:rsidRDefault="00A26F87" w:rsidP="00B8318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.2</w:t>
            </w:r>
          </w:p>
        </w:tc>
        <w:tc>
          <w:tcPr>
            <w:tcW w:w="5528" w:type="dxa"/>
          </w:tcPr>
          <w:p w:rsidR="00A26F87" w:rsidRDefault="00A26F87" w:rsidP="00B83185">
            <w:pPr>
              <w:jc w:val="both"/>
              <w:rPr>
                <w:b/>
              </w:rPr>
            </w:pPr>
            <w:r w:rsidRPr="00A26F87">
              <w:rPr>
                <w:b/>
              </w:rPr>
              <w:t>Производственная (клиническая) практика «Амбулаторная поликлиническая терапия»</w:t>
            </w:r>
          </w:p>
          <w:p w:rsidR="00A26F87" w:rsidRPr="00A26F87" w:rsidRDefault="00A26F87" w:rsidP="00B83185">
            <w:pPr>
              <w:jc w:val="both"/>
              <w:rPr>
                <w:b/>
              </w:rPr>
            </w:pPr>
          </w:p>
          <w:p w:rsidR="00A26F87" w:rsidRPr="00391F48" w:rsidRDefault="00A26F87" w:rsidP="00B83185">
            <w:pPr>
              <w:jc w:val="both"/>
              <w:rPr>
                <w:b/>
              </w:rPr>
            </w:pPr>
            <w:proofErr w:type="spellStart"/>
            <w:r w:rsidRPr="00F86ADF">
              <w:t>Курация</w:t>
            </w:r>
            <w:proofErr w:type="spellEnd"/>
            <w:r w:rsidRPr="00F86ADF">
              <w:t xml:space="preserve"> амбулаторных больных с терапевтической патологией</w:t>
            </w:r>
          </w:p>
        </w:tc>
        <w:tc>
          <w:tcPr>
            <w:tcW w:w="1559" w:type="dxa"/>
          </w:tcPr>
          <w:p w:rsidR="00A26F87" w:rsidRPr="00A26F87" w:rsidRDefault="00A26F87" w:rsidP="00B83185">
            <w:pPr>
              <w:jc w:val="center"/>
            </w:pPr>
            <w:r w:rsidRPr="00A26F87">
              <w:t xml:space="preserve">8 </w:t>
            </w:r>
            <w:proofErr w:type="spellStart"/>
            <w:r w:rsidRPr="00A26F87">
              <w:t>з.ед</w:t>
            </w:r>
            <w:proofErr w:type="spellEnd"/>
            <w:r w:rsidRPr="00A26F87">
              <w:t>./</w:t>
            </w:r>
          </w:p>
          <w:p w:rsidR="00A26F87" w:rsidRPr="00A26F87" w:rsidRDefault="00A26F87" w:rsidP="00B83185">
            <w:pPr>
              <w:jc w:val="center"/>
            </w:pPr>
            <w:r w:rsidRPr="00A26F87">
              <w:t>288 акад. час.</w:t>
            </w:r>
          </w:p>
        </w:tc>
        <w:tc>
          <w:tcPr>
            <w:tcW w:w="1417" w:type="dxa"/>
          </w:tcPr>
          <w:p w:rsidR="00A26F87" w:rsidRPr="00A26F87" w:rsidRDefault="00A26F87" w:rsidP="00B83185">
            <w:pPr>
              <w:jc w:val="center"/>
            </w:pPr>
            <w:r w:rsidRPr="00A26F87">
              <w:t>УК-1,2,3; ПК-1,2,3,4, 5,6,7,</w:t>
            </w:r>
            <w:bookmarkStart w:id="0" w:name="_GoBack"/>
            <w:bookmarkEnd w:id="0"/>
            <w:r w:rsidRPr="00A26F87">
              <w:t>8,9,10,11,12</w:t>
            </w:r>
          </w:p>
        </w:tc>
      </w:tr>
    </w:tbl>
    <w:p w:rsidR="00871E02" w:rsidRPr="00C90DE3" w:rsidRDefault="00871E02" w:rsidP="00871E02">
      <w:pPr>
        <w:rPr>
          <w:i/>
          <w:color w:val="FF0000"/>
        </w:rPr>
      </w:pPr>
    </w:p>
    <w:p w:rsidR="00871E02" w:rsidRPr="00C90DE3" w:rsidRDefault="00871E02" w:rsidP="00871E02">
      <w:pPr>
        <w:numPr>
          <w:ilvl w:val="0"/>
          <w:numId w:val="1"/>
        </w:numPr>
        <w:tabs>
          <w:tab w:val="left" w:pos="709"/>
        </w:tabs>
        <w:outlineLvl w:val="2"/>
        <w:rPr>
          <w:b/>
        </w:rPr>
      </w:pPr>
      <w:r w:rsidRPr="00C90DE3">
        <w:rPr>
          <w:b/>
        </w:rPr>
        <w:t>УЧЕБНО-МЕТОДИЧЕСКОЕ ОБЕСПЕЧЕНИЕ УЧЕБНОГО ПРОЦЕССА ПО РАБОЧЕЙ ПРОГРАММЕ</w:t>
      </w:r>
    </w:p>
    <w:p w:rsidR="00871E02" w:rsidRPr="00C90DE3" w:rsidRDefault="00871E02" w:rsidP="00871E02">
      <w:pPr>
        <w:numPr>
          <w:ilvl w:val="0"/>
          <w:numId w:val="4"/>
        </w:numPr>
        <w:jc w:val="both"/>
        <w:rPr>
          <w:color w:val="000000"/>
        </w:rPr>
      </w:pPr>
      <w:r w:rsidRPr="00C90DE3">
        <w:rPr>
          <w:color w:val="000000"/>
        </w:rPr>
        <w:t>учебные пособия по разделам программы</w:t>
      </w:r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тематики сам</w:t>
      </w:r>
      <w:r w:rsidR="0052136D">
        <w:t>остоятельной работы обучающихся</w:t>
      </w:r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форм</w:t>
      </w:r>
      <w:r w:rsidR="0052136D">
        <w:t>ы</w:t>
      </w:r>
      <w:r w:rsidRPr="00C90DE3">
        <w:t xml:space="preserve"> и вид</w:t>
      </w:r>
      <w:r w:rsidR="0052136D">
        <w:t>ы</w:t>
      </w:r>
      <w:r w:rsidRPr="00C90DE3">
        <w:t xml:space="preserve"> проме</w:t>
      </w:r>
      <w:r w:rsidR="0052136D">
        <w:t xml:space="preserve">жуточной аттестации </w:t>
      </w:r>
      <w:proofErr w:type="gramStart"/>
      <w:r w:rsidR="0052136D">
        <w:t>обучающихся</w:t>
      </w:r>
      <w:proofErr w:type="gramEnd"/>
    </w:p>
    <w:p w:rsidR="00871E02" w:rsidRPr="00C90DE3" w:rsidRDefault="00871E02" w:rsidP="00871E02">
      <w:pPr>
        <w:numPr>
          <w:ilvl w:val="0"/>
          <w:numId w:val="4"/>
        </w:numPr>
        <w:autoSpaceDE w:val="0"/>
        <w:autoSpaceDN w:val="0"/>
        <w:adjustRightInd w:val="0"/>
      </w:pPr>
      <w:r w:rsidRPr="00C90DE3">
        <w:t>пример</w:t>
      </w:r>
      <w:r w:rsidR="0052136D">
        <w:t>ы</w:t>
      </w:r>
      <w:r w:rsidRPr="00C90DE3">
        <w:t xml:space="preserve"> оценочных материалов по результатам освоения рабочей программы</w:t>
      </w:r>
    </w:p>
    <w:p w:rsidR="00871E02" w:rsidRPr="00C90DE3" w:rsidRDefault="00871E02" w:rsidP="00871E02">
      <w:pPr>
        <w:numPr>
          <w:ilvl w:val="0"/>
          <w:numId w:val="4"/>
        </w:numPr>
        <w:jc w:val="both"/>
        <w:rPr>
          <w:color w:val="000000"/>
        </w:rPr>
      </w:pPr>
      <w:r w:rsidRPr="00C90DE3">
        <w:t>литератур</w:t>
      </w:r>
      <w:r w:rsidR="0052136D">
        <w:t>а</w:t>
      </w:r>
      <w:r w:rsidRPr="00C90DE3">
        <w:t xml:space="preserve"> (основн</w:t>
      </w:r>
      <w:r w:rsidR="0052136D">
        <w:t>ая</w:t>
      </w:r>
      <w:r w:rsidRPr="00C90DE3">
        <w:t xml:space="preserve"> и дополнительн</w:t>
      </w:r>
      <w:r w:rsidR="0052136D">
        <w:t>ая</w:t>
      </w:r>
      <w:r w:rsidRPr="00C90DE3">
        <w:t>) к рабочей программе.</w:t>
      </w:r>
    </w:p>
    <w:p w:rsidR="00871E02" w:rsidRPr="00C90DE3" w:rsidRDefault="00871E02" w:rsidP="00871E02">
      <w:pPr>
        <w:jc w:val="both"/>
      </w:pPr>
    </w:p>
    <w:p w:rsidR="00966849" w:rsidRDefault="00966849"/>
    <w:sectPr w:rsidR="00966849" w:rsidSect="000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195"/>
    <w:multiLevelType w:val="hybridMultilevel"/>
    <w:tmpl w:val="8DE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79"/>
    <w:rsid w:val="00077119"/>
    <w:rsid w:val="002C7510"/>
    <w:rsid w:val="00411679"/>
    <w:rsid w:val="004E71DD"/>
    <w:rsid w:val="0052136D"/>
    <w:rsid w:val="005C015B"/>
    <w:rsid w:val="007B7A39"/>
    <w:rsid w:val="007E58AB"/>
    <w:rsid w:val="00871E02"/>
    <w:rsid w:val="008A17A0"/>
    <w:rsid w:val="00927B6D"/>
    <w:rsid w:val="0094748E"/>
    <w:rsid w:val="00966849"/>
    <w:rsid w:val="00967A4A"/>
    <w:rsid w:val="00A26F87"/>
    <w:rsid w:val="00B6680E"/>
    <w:rsid w:val="00C915C0"/>
    <w:rsid w:val="00CC03A9"/>
    <w:rsid w:val="00D236D9"/>
    <w:rsid w:val="00E4432C"/>
    <w:rsid w:val="00F1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1E0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71E0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Management &amp; quality</cp:lastModifiedBy>
  <cp:revision>18</cp:revision>
  <dcterms:created xsi:type="dcterms:W3CDTF">2019-02-14T03:38:00Z</dcterms:created>
  <dcterms:modified xsi:type="dcterms:W3CDTF">2019-02-18T08:16:00Z</dcterms:modified>
</cp:coreProperties>
</file>