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51" w:rsidRPr="00A16B29" w:rsidRDefault="00103D51" w:rsidP="00C52AB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iCs/>
          <w:sz w:val="24"/>
          <w:szCs w:val="24"/>
        </w:rPr>
        <w:t>Аннотация</w:t>
      </w:r>
    </w:p>
    <w:p w:rsidR="00103D51" w:rsidRPr="00A16B29" w:rsidRDefault="00103D51" w:rsidP="00C52AB1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РАБОЧей ПРОГРАММы </w:t>
      </w:r>
      <w:r w:rsidR="00BD3C15">
        <w:rPr>
          <w:rFonts w:ascii="Times New Roman" w:hAnsi="Times New Roman" w:cs="Times New Roman"/>
          <w:b/>
          <w:bCs/>
          <w:caps/>
          <w:sz w:val="24"/>
          <w:szCs w:val="24"/>
        </w:rPr>
        <w:t>ПРАКТИКИ</w:t>
      </w:r>
    </w:p>
    <w:p w:rsidR="00BD3C15" w:rsidRDefault="00103D51" w:rsidP="00C52AB1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ПРОИЗВОДСТВЕННАЯ (КЛИНИЧЕСКАЯ) ПРАКТИКА </w:t>
      </w:r>
    </w:p>
    <w:p w:rsidR="00103D51" w:rsidRPr="00A16B29" w:rsidRDefault="00103D51" w:rsidP="00C52AB1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«ПОЛИКЛИНИЧЕСКАЯ ЭНДОКРИНОЛОГИЯ»</w:t>
      </w:r>
    </w:p>
    <w:p w:rsidR="00103D51" w:rsidRPr="00BD3C15" w:rsidRDefault="00103D51" w:rsidP="00C52A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C15">
        <w:rPr>
          <w:rFonts w:ascii="Times New Roman" w:hAnsi="Times New Roman" w:cs="Times New Roman"/>
          <w:b/>
          <w:sz w:val="20"/>
          <w:szCs w:val="20"/>
        </w:rPr>
        <w:t>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103D51" w:rsidRPr="00BD3C15" w:rsidRDefault="00103D51" w:rsidP="00C52AB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3C15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Pr="00BD3C15">
        <w:rPr>
          <w:rFonts w:ascii="Times New Roman" w:hAnsi="Times New Roman" w:cs="Times New Roman"/>
          <w:b/>
          <w:bCs/>
          <w:sz w:val="20"/>
          <w:szCs w:val="20"/>
        </w:rPr>
        <w:t>31.08.53 Эндокринология</w:t>
      </w:r>
    </w:p>
    <w:p w:rsidR="00BD3C15" w:rsidRDefault="00BD3C15" w:rsidP="00C52A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D51" w:rsidRDefault="00103D51" w:rsidP="00C52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лок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Вариативная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часть (Б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16B29">
        <w:rPr>
          <w:rFonts w:ascii="Times New Roman" w:hAnsi="Times New Roman" w:cs="Times New Roman"/>
          <w:b/>
          <w:sz w:val="24"/>
          <w:szCs w:val="24"/>
        </w:rPr>
        <w:t>.</w:t>
      </w:r>
      <w:r w:rsidR="00083C50">
        <w:rPr>
          <w:rFonts w:ascii="Times New Roman" w:hAnsi="Times New Roman" w:cs="Times New Roman"/>
          <w:b/>
          <w:sz w:val="24"/>
          <w:szCs w:val="24"/>
        </w:rPr>
        <w:t>2</w:t>
      </w:r>
      <w:r w:rsidRPr="00A16B29">
        <w:rPr>
          <w:rFonts w:ascii="Times New Roman" w:hAnsi="Times New Roman" w:cs="Times New Roman"/>
          <w:b/>
          <w:sz w:val="24"/>
          <w:szCs w:val="24"/>
        </w:rPr>
        <w:t>)</w:t>
      </w:r>
    </w:p>
    <w:p w:rsidR="00BD3C15" w:rsidRPr="00A16B29" w:rsidRDefault="00BD3C15" w:rsidP="00C52AB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3D51" w:rsidRPr="00D432ED" w:rsidRDefault="00103D51" w:rsidP="00C52AB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Уровень образовательной</w:t>
      </w:r>
      <w:r w:rsidR="00BD3C15">
        <w:rPr>
          <w:rFonts w:ascii="Times New Roman" w:hAnsi="Times New Roman" w:cs="Times New Roman"/>
          <w:sz w:val="24"/>
          <w:szCs w:val="24"/>
        </w:rPr>
        <w:t xml:space="preserve"> программы: высшее образование</w:t>
      </w:r>
    </w:p>
    <w:p w:rsidR="00103D51" w:rsidRPr="00D432ED" w:rsidRDefault="00103D51" w:rsidP="00C52AB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103D51" w:rsidRPr="00D432ED" w:rsidRDefault="00103D51" w:rsidP="00C52AB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Форма обучения</w:t>
      </w:r>
      <w:r w:rsidR="00BD3C15">
        <w:rPr>
          <w:rFonts w:ascii="Times New Roman" w:hAnsi="Times New Roman" w:cs="Times New Roman"/>
          <w:sz w:val="24"/>
          <w:szCs w:val="24"/>
        </w:rPr>
        <w:t>:</w:t>
      </w:r>
      <w:r w:rsidRPr="00D432ED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103D51" w:rsidRPr="00D432ED" w:rsidRDefault="00103D51" w:rsidP="00C52AB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D3C15" w:rsidRPr="00BD3C15">
        <w:rPr>
          <w:rFonts w:ascii="Times New Roman" w:hAnsi="Times New Roman" w:cs="Times New Roman"/>
          <w:bCs/>
          <w:sz w:val="24"/>
          <w:szCs w:val="24"/>
        </w:rPr>
        <w:t>производственн</w:t>
      </w:r>
      <w:r w:rsidR="00BD3C15">
        <w:rPr>
          <w:rFonts w:ascii="Times New Roman" w:hAnsi="Times New Roman" w:cs="Times New Roman"/>
          <w:bCs/>
          <w:sz w:val="24"/>
          <w:szCs w:val="24"/>
        </w:rPr>
        <w:t>ой</w:t>
      </w:r>
      <w:r w:rsidR="00BD3C15" w:rsidRPr="00BD3C15">
        <w:rPr>
          <w:rFonts w:ascii="Times New Roman" w:hAnsi="Times New Roman" w:cs="Times New Roman"/>
          <w:bCs/>
          <w:sz w:val="24"/>
          <w:szCs w:val="24"/>
        </w:rPr>
        <w:t xml:space="preserve"> (клиническ</w:t>
      </w:r>
      <w:r w:rsidR="00BD3C15">
        <w:rPr>
          <w:rFonts w:ascii="Times New Roman" w:hAnsi="Times New Roman" w:cs="Times New Roman"/>
          <w:bCs/>
          <w:sz w:val="24"/>
          <w:szCs w:val="24"/>
        </w:rPr>
        <w:t>ой</w:t>
      </w:r>
      <w:r w:rsidR="00BD3C15" w:rsidRPr="00BD3C15">
        <w:rPr>
          <w:rFonts w:ascii="Times New Roman" w:hAnsi="Times New Roman" w:cs="Times New Roman"/>
          <w:bCs/>
          <w:sz w:val="24"/>
          <w:szCs w:val="24"/>
        </w:rPr>
        <w:t>) практик</w:t>
      </w:r>
      <w:r w:rsidR="00BD3C15">
        <w:rPr>
          <w:rFonts w:ascii="Times New Roman" w:hAnsi="Times New Roman" w:cs="Times New Roman"/>
          <w:bCs/>
          <w:sz w:val="24"/>
          <w:szCs w:val="24"/>
        </w:rPr>
        <w:t>и</w:t>
      </w:r>
      <w:r w:rsidR="00BD3C15" w:rsidRPr="00BD3C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C15">
        <w:rPr>
          <w:rFonts w:ascii="Times New Roman" w:hAnsi="Times New Roman" w:cs="Times New Roman"/>
          <w:bCs/>
          <w:sz w:val="24"/>
          <w:szCs w:val="24"/>
        </w:rPr>
        <w:t>«П</w:t>
      </w:r>
      <w:r w:rsidR="00BD3C15" w:rsidRPr="00BD3C15">
        <w:rPr>
          <w:rFonts w:ascii="Times New Roman" w:hAnsi="Times New Roman" w:cs="Times New Roman"/>
          <w:bCs/>
          <w:sz w:val="24"/>
          <w:szCs w:val="24"/>
        </w:rPr>
        <w:t>оликлиническая эндокринология»</w:t>
      </w:r>
      <w:r w:rsidRPr="00D432ED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преподавателями кафедры Эндокринологии и диабетологии в соответствии с учебным планом </w:t>
      </w:r>
      <w:r w:rsidRPr="00D432ED">
        <w:rPr>
          <w:rFonts w:ascii="Times New Roman" w:hAnsi="Times New Roman" w:cs="Times New Roman"/>
          <w:bCs/>
          <w:sz w:val="24"/>
          <w:szCs w:val="24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D432ED">
        <w:rPr>
          <w:rFonts w:ascii="Times New Roman" w:hAnsi="Times New Roman" w:cs="Times New Roman"/>
          <w:b/>
          <w:bCs/>
          <w:sz w:val="24"/>
          <w:szCs w:val="24"/>
        </w:rPr>
        <w:t>31.08.53 ЭНДОКРИНОЛОГИЯ.</w:t>
      </w:r>
    </w:p>
    <w:p w:rsidR="00103D51" w:rsidRPr="00BD3C15" w:rsidRDefault="00103D51" w:rsidP="00C52AB1">
      <w:pPr>
        <w:numPr>
          <w:ilvl w:val="1"/>
          <w:numId w:val="1"/>
        </w:numPr>
        <w:tabs>
          <w:tab w:val="left" w:pos="993"/>
          <w:tab w:val="left" w:pos="1134"/>
        </w:tabs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>ОБЩИЕ ДАННЫЕ</w:t>
      </w:r>
    </w:p>
    <w:p w:rsidR="00BD3C15" w:rsidRPr="00A16B29" w:rsidRDefault="00BD3C15" w:rsidP="008A0806">
      <w:pPr>
        <w:tabs>
          <w:tab w:val="left" w:pos="993"/>
          <w:tab w:val="left" w:pos="1134"/>
        </w:tabs>
        <w:spacing w:after="0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D3C15" w:rsidRDefault="00BD3C15" w:rsidP="00C52AB1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73BC7">
        <w:rPr>
          <w:rFonts w:ascii="Times New Roman" w:hAnsi="Times New Roman" w:cs="Times New Roman"/>
          <w:bCs/>
          <w:sz w:val="24"/>
          <w:szCs w:val="24"/>
        </w:rPr>
        <w:t xml:space="preserve">роизводственная (клиническая) практика </w:t>
      </w:r>
      <w:r>
        <w:rPr>
          <w:rFonts w:ascii="Times New Roman" w:hAnsi="Times New Roman" w:cs="Times New Roman"/>
          <w:bCs/>
          <w:sz w:val="24"/>
          <w:szCs w:val="24"/>
        </w:rPr>
        <w:t>«П</w:t>
      </w:r>
      <w:r w:rsidRPr="00BD3C15">
        <w:rPr>
          <w:rFonts w:ascii="Times New Roman" w:hAnsi="Times New Roman" w:cs="Times New Roman"/>
          <w:bCs/>
          <w:sz w:val="24"/>
          <w:szCs w:val="24"/>
        </w:rPr>
        <w:t>оликлиническая эндокринология»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относится к вариативной части блока 2 Практики и является обязательной для изучения ординаторами.</w:t>
      </w:r>
    </w:p>
    <w:p w:rsidR="00103D51" w:rsidRPr="00A16B29" w:rsidRDefault="00103D51" w:rsidP="00C52AB1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1.1. Цель программы</w:t>
      </w:r>
      <w:r w:rsidRPr="00A16B29">
        <w:rPr>
          <w:rFonts w:ascii="Times New Roman" w:hAnsi="Times New Roman" w:cs="Times New Roman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16B29">
        <w:rPr>
          <w:rFonts w:ascii="Times New Roman" w:hAnsi="Times New Roman" w:cs="Times New Roman"/>
          <w:color w:val="000000"/>
          <w:sz w:val="24"/>
          <w:szCs w:val="24"/>
        </w:rPr>
        <w:t>подготовка квалифицированного врача</w:t>
      </w:r>
      <w:r w:rsidR="00C71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color w:val="000000"/>
          <w:sz w:val="24"/>
          <w:szCs w:val="24"/>
        </w:rPr>
        <w:t xml:space="preserve">- эндокринолога, </w:t>
      </w:r>
      <w:r w:rsidRPr="00A16B29">
        <w:rPr>
          <w:rFonts w:ascii="Times New Roman" w:hAnsi="Times New Roman" w:cs="Times New Roman"/>
          <w:sz w:val="24"/>
          <w:szCs w:val="24"/>
        </w:rPr>
        <w:t>способного и готового к самостоятельной профессиональной деятельности в области эндокринологии</w:t>
      </w:r>
      <w:r w:rsidRPr="00A16B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sz w:val="24"/>
          <w:szCs w:val="24"/>
        </w:rPr>
        <w:t>на основе сформированных универсальных и профессиональных компетенций.</w:t>
      </w:r>
    </w:p>
    <w:p w:rsidR="00103D51" w:rsidRPr="00B230FF" w:rsidRDefault="00103D51" w:rsidP="00C52AB1">
      <w:pPr>
        <w:jc w:val="both"/>
        <w:rPr>
          <w:rFonts w:ascii="Times New Roman" w:hAnsi="Times New Roman" w:cs="Times New Roman"/>
          <w:color w:val="0D0D0D"/>
          <w:sz w:val="24"/>
          <w:szCs w:val="24"/>
          <w:highlight w:val="yellow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B230F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Трудоемкость освоения </w:t>
      </w:r>
      <w:r w:rsidRPr="00991E4D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– </w:t>
      </w:r>
      <w:r w:rsidR="00083C50">
        <w:rPr>
          <w:rFonts w:ascii="Times New Roman" w:hAnsi="Times New Roman" w:cs="Times New Roman"/>
          <w:color w:val="0D0D0D"/>
          <w:sz w:val="24"/>
          <w:szCs w:val="24"/>
        </w:rPr>
        <w:t>9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color w:val="0D0D0D"/>
          <w:sz w:val="24"/>
          <w:szCs w:val="24"/>
        </w:rPr>
        <w:t>х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 xml:space="preserve"> единиц, что составляет </w:t>
      </w:r>
      <w:r w:rsidR="00083C50">
        <w:rPr>
          <w:rFonts w:ascii="Times New Roman" w:hAnsi="Times New Roman" w:cs="Times New Roman"/>
          <w:color w:val="0D0D0D"/>
          <w:sz w:val="24"/>
          <w:szCs w:val="24"/>
        </w:rPr>
        <w:t>324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>академических час</w:t>
      </w:r>
      <w:r w:rsidR="00BD3C15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103D51" w:rsidRDefault="00103D51" w:rsidP="00C52AB1">
      <w:pPr>
        <w:tabs>
          <w:tab w:val="left" w:pos="0"/>
          <w:tab w:val="left" w:pos="1276"/>
        </w:tabs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</w:p>
    <w:p w:rsidR="008A0806" w:rsidRPr="00A16B29" w:rsidRDefault="008A0806" w:rsidP="00C52AB1">
      <w:pPr>
        <w:tabs>
          <w:tab w:val="left" w:pos="0"/>
          <w:tab w:val="left" w:pos="1276"/>
        </w:tabs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3D51" w:rsidRPr="00A16B29" w:rsidRDefault="00103D51" w:rsidP="00C52AB1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универсальными компетенциями:</w:t>
      </w:r>
    </w:p>
    <w:p w:rsidR="00103D51" w:rsidRPr="00D46516" w:rsidRDefault="00103D51" w:rsidP="00C52A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516">
        <w:rPr>
          <w:rFonts w:ascii="Times New Roman" w:hAnsi="Times New Roman" w:cs="Times New Roman"/>
          <w:sz w:val="24"/>
          <w:szCs w:val="24"/>
        </w:rPr>
        <w:t>готовность к абстрактному мышлению, анализу, синтезу (УК-1);</w:t>
      </w:r>
    </w:p>
    <w:p w:rsidR="00103D51" w:rsidRPr="00D46516" w:rsidRDefault="00103D51" w:rsidP="00C52A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516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103D51" w:rsidRPr="00A16B29" w:rsidRDefault="00103D51" w:rsidP="00103D51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 xml:space="preserve">Обучающийся, успешно освоивший программу, будет обладать </w:t>
      </w:r>
      <w:r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A16B29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BD3C15" w:rsidRPr="00AF73FC" w:rsidRDefault="00BD3C15" w:rsidP="00BD3C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3C15" w:rsidRPr="00AF73FC" w:rsidRDefault="00BD3C15" w:rsidP="00BD3C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 xml:space="preserve">готовность к проведению профилактических медицинских осмотров, </w:t>
      </w:r>
      <w:r w:rsidRPr="00AF73FC">
        <w:rPr>
          <w:rFonts w:ascii="Times New Roman" w:hAnsi="Times New Roman" w:cs="Times New Roman"/>
          <w:sz w:val="24"/>
          <w:szCs w:val="24"/>
        </w:rPr>
        <w:lastRenderedPageBreak/>
        <w:t>диспансеризации и осуществлению диспансерного наблюдения за здоровыми и хроническими больными (ПК-2);</w:t>
      </w:r>
    </w:p>
    <w:p w:rsidR="00BD3C15" w:rsidRPr="00AF73FC" w:rsidRDefault="00BD3C15" w:rsidP="00BD3C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history="1">
        <w:r w:rsidRPr="00AF73F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классификацией</w:t>
        </w:r>
      </w:hyperlink>
      <w:r w:rsidRPr="00AF73FC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BD3C15" w:rsidRPr="00AF73FC" w:rsidRDefault="00BD3C15" w:rsidP="00BD3C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эндокринологической медицинской помощи (ПК-6);</w:t>
      </w:r>
    </w:p>
    <w:p w:rsidR="00BD3C15" w:rsidRPr="00AF73FC" w:rsidRDefault="00BD3C15" w:rsidP="00BD3C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3C15" w:rsidRDefault="00BD3C15" w:rsidP="00BD3C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(ПК-9).</w:t>
      </w:r>
    </w:p>
    <w:p w:rsidR="00103D51" w:rsidRDefault="00103D51" w:rsidP="00103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D51" w:rsidRDefault="00103D51" w:rsidP="00103D5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B8F">
        <w:rPr>
          <w:rFonts w:ascii="Times New Roman" w:hAnsi="Times New Roman" w:cs="Times New Roman"/>
          <w:b/>
          <w:bCs/>
          <w:sz w:val="24"/>
          <w:szCs w:val="24"/>
        </w:rPr>
        <w:t>3. СОДЕРЖАНИЕ РАБОЧЕЙ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B8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796"/>
        <w:gridCol w:w="1843"/>
      </w:tblGrid>
      <w:tr w:rsidR="00130094" w:rsidRPr="00130094" w:rsidTr="008C4685">
        <w:trPr>
          <w:cantSplit/>
          <w:trHeight w:val="1013"/>
          <w:tblHeader/>
        </w:trPr>
        <w:tc>
          <w:tcPr>
            <w:tcW w:w="568" w:type="dxa"/>
            <w:shd w:val="clear" w:color="auto" w:fill="FABF8F"/>
            <w:vAlign w:val="center"/>
          </w:tcPr>
          <w:p w:rsidR="00130094" w:rsidRPr="00130094" w:rsidRDefault="00130094" w:rsidP="0013009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1300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96" w:type="dxa"/>
            <w:shd w:val="clear" w:color="auto" w:fill="FABF8F"/>
            <w:vAlign w:val="center"/>
          </w:tcPr>
          <w:p w:rsidR="00130094" w:rsidRPr="00130094" w:rsidRDefault="00130094" w:rsidP="0013009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130094">
              <w:rPr>
                <w:rFonts w:ascii="Times New Roman" w:hAnsi="Times New Roman" w:cs="Times New Roman"/>
                <w:b/>
              </w:rPr>
              <w:t>Виды</w:t>
            </w:r>
          </w:p>
          <w:p w:rsidR="00130094" w:rsidRPr="00130094" w:rsidRDefault="00130094" w:rsidP="0013009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130094">
              <w:rPr>
                <w:rFonts w:ascii="Times New Roman" w:hAnsi="Times New Roman" w:cs="Times New Roman"/>
                <w:b/>
              </w:rPr>
              <w:t xml:space="preserve"> профессиональной деятельности</w:t>
            </w:r>
          </w:p>
        </w:tc>
        <w:tc>
          <w:tcPr>
            <w:tcW w:w="1843" w:type="dxa"/>
            <w:shd w:val="clear" w:color="auto" w:fill="FABF8F"/>
            <w:vAlign w:val="center"/>
          </w:tcPr>
          <w:p w:rsidR="00130094" w:rsidRPr="00130094" w:rsidRDefault="00130094" w:rsidP="00130094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0094">
              <w:rPr>
                <w:rFonts w:ascii="Times New Roman" w:hAnsi="Times New Roman" w:cs="Times New Roman"/>
                <w:b/>
              </w:rPr>
              <w:t>Формируемые  компетенции</w:t>
            </w:r>
          </w:p>
        </w:tc>
      </w:tr>
      <w:tr w:rsidR="00130094" w:rsidRPr="00130094" w:rsidTr="00130094">
        <w:tc>
          <w:tcPr>
            <w:tcW w:w="8364" w:type="dxa"/>
            <w:gridSpan w:val="2"/>
          </w:tcPr>
          <w:p w:rsidR="00CF05D7" w:rsidRDefault="00130094" w:rsidP="0013009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Pr="00130094">
              <w:rPr>
                <w:rFonts w:ascii="Times New Roman" w:hAnsi="Times New Roman" w:cs="Times New Roman"/>
                <w:b/>
                <w:bCs/>
              </w:rPr>
              <w:t>.2.2 Производственная (клиническая) практика</w:t>
            </w:r>
          </w:p>
          <w:p w:rsidR="00130094" w:rsidRPr="00130094" w:rsidRDefault="00130094" w:rsidP="0013009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0094">
              <w:rPr>
                <w:rFonts w:ascii="Times New Roman" w:hAnsi="Times New Roman" w:cs="Times New Roman"/>
                <w:b/>
                <w:bCs/>
              </w:rPr>
              <w:t xml:space="preserve"> «Поликлиническая эндокринология»</w:t>
            </w:r>
          </w:p>
        </w:tc>
        <w:tc>
          <w:tcPr>
            <w:tcW w:w="1843" w:type="dxa"/>
            <w:vMerge w:val="restart"/>
            <w:vAlign w:val="center"/>
          </w:tcPr>
          <w:p w:rsidR="00130094" w:rsidRPr="00130094" w:rsidRDefault="00130094" w:rsidP="001300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УК- 1, 2;</w:t>
            </w:r>
          </w:p>
          <w:p w:rsidR="00130094" w:rsidRPr="00130094" w:rsidRDefault="00130094" w:rsidP="001300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ПК - 1, 2, 5, 6, 8, 9</w:t>
            </w:r>
          </w:p>
        </w:tc>
      </w:tr>
      <w:tr w:rsidR="00130094" w:rsidRPr="00130094" w:rsidTr="00BF1DE4">
        <w:tc>
          <w:tcPr>
            <w:tcW w:w="568" w:type="dxa"/>
          </w:tcPr>
          <w:p w:rsidR="00130094" w:rsidRPr="00130094" w:rsidRDefault="00130094" w:rsidP="00130094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130094" w:rsidRPr="00130094" w:rsidRDefault="00130094" w:rsidP="0013009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Амбулаторный прием больных</w:t>
            </w:r>
          </w:p>
        </w:tc>
        <w:tc>
          <w:tcPr>
            <w:tcW w:w="1843" w:type="dxa"/>
            <w:vMerge/>
          </w:tcPr>
          <w:p w:rsidR="00130094" w:rsidRPr="00130094" w:rsidRDefault="00130094" w:rsidP="001300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0094" w:rsidRPr="00130094" w:rsidTr="00E34BDC">
        <w:tc>
          <w:tcPr>
            <w:tcW w:w="568" w:type="dxa"/>
          </w:tcPr>
          <w:p w:rsidR="00130094" w:rsidRPr="00130094" w:rsidRDefault="00130094" w:rsidP="00130094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130094" w:rsidRPr="00130094" w:rsidRDefault="00130094" w:rsidP="0013009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Заполнение амбулаторных карт, выписок из амбулаторных карт, направлений в стационар</w:t>
            </w:r>
          </w:p>
        </w:tc>
        <w:tc>
          <w:tcPr>
            <w:tcW w:w="1843" w:type="dxa"/>
            <w:vMerge/>
          </w:tcPr>
          <w:p w:rsidR="00130094" w:rsidRPr="00130094" w:rsidRDefault="00130094" w:rsidP="001300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0094" w:rsidRPr="00130094" w:rsidTr="00CB74C0">
        <w:tc>
          <w:tcPr>
            <w:tcW w:w="568" w:type="dxa"/>
          </w:tcPr>
          <w:p w:rsidR="00130094" w:rsidRPr="00130094" w:rsidRDefault="00130094" w:rsidP="00130094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130094" w:rsidRPr="00130094" w:rsidRDefault="00130094" w:rsidP="0013009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Проведение объективного обследования больного</w:t>
            </w:r>
          </w:p>
        </w:tc>
        <w:tc>
          <w:tcPr>
            <w:tcW w:w="1843" w:type="dxa"/>
            <w:vMerge/>
          </w:tcPr>
          <w:p w:rsidR="00130094" w:rsidRPr="00130094" w:rsidRDefault="00130094" w:rsidP="001300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0094" w:rsidRPr="00130094" w:rsidTr="008F407A">
        <w:trPr>
          <w:trHeight w:val="702"/>
        </w:trPr>
        <w:tc>
          <w:tcPr>
            <w:tcW w:w="568" w:type="dxa"/>
          </w:tcPr>
          <w:p w:rsidR="00130094" w:rsidRPr="00130094" w:rsidRDefault="00130094" w:rsidP="00130094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130094" w:rsidRPr="00130094" w:rsidRDefault="00130094" w:rsidP="0013009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Выбор необходимого комплекса лабораторных и инструментальных методов исследования</w:t>
            </w:r>
          </w:p>
        </w:tc>
        <w:tc>
          <w:tcPr>
            <w:tcW w:w="1843" w:type="dxa"/>
            <w:vMerge/>
          </w:tcPr>
          <w:p w:rsidR="00130094" w:rsidRPr="00130094" w:rsidRDefault="00130094" w:rsidP="001300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0094" w:rsidRPr="00130094" w:rsidTr="0077102A">
        <w:tc>
          <w:tcPr>
            <w:tcW w:w="568" w:type="dxa"/>
          </w:tcPr>
          <w:p w:rsidR="00130094" w:rsidRPr="00130094" w:rsidRDefault="00130094" w:rsidP="00130094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</w:tcPr>
          <w:p w:rsidR="00130094" w:rsidRPr="00130094" w:rsidRDefault="00130094" w:rsidP="0013009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Интерпретация полученных данных, выявление признаков патологии, установление диагноза</w:t>
            </w:r>
          </w:p>
        </w:tc>
        <w:tc>
          <w:tcPr>
            <w:tcW w:w="1843" w:type="dxa"/>
            <w:vMerge/>
          </w:tcPr>
          <w:p w:rsidR="00130094" w:rsidRPr="00130094" w:rsidRDefault="00130094" w:rsidP="001300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0094" w:rsidRPr="00130094" w:rsidTr="00E5068A">
        <w:tc>
          <w:tcPr>
            <w:tcW w:w="568" w:type="dxa"/>
          </w:tcPr>
          <w:p w:rsidR="00130094" w:rsidRPr="00130094" w:rsidRDefault="00130094" w:rsidP="00130094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</w:tcPr>
          <w:p w:rsidR="00130094" w:rsidRPr="00130094" w:rsidRDefault="00130094" w:rsidP="0013009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Выбор комплексного лечения</w:t>
            </w:r>
          </w:p>
        </w:tc>
        <w:tc>
          <w:tcPr>
            <w:tcW w:w="1843" w:type="dxa"/>
            <w:vMerge/>
          </w:tcPr>
          <w:p w:rsidR="00130094" w:rsidRPr="00130094" w:rsidRDefault="00130094" w:rsidP="0013009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0094" w:rsidRPr="00130094" w:rsidTr="00D72B90">
        <w:tc>
          <w:tcPr>
            <w:tcW w:w="568" w:type="dxa"/>
          </w:tcPr>
          <w:p w:rsidR="00130094" w:rsidRPr="00130094" w:rsidRDefault="00130094" w:rsidP="00130094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6" w:type="dxa"/>
          </w:tcPr>
          <w:p w:rsidR="00130094" w:rsidRPr="00130094" w:rsidRDefault="00130094" w:rsidP="0013009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Определение показаний к срочной или плановой госпитализации</w:t>
            </w:r>
          </w:p>
        </w:tc>
        <w:tc>
          <w:tcPr>
            <w:tcW w:w="1843" w:type="dxa"/>
            <w:vMerge/>
          </w:tcPr>
          <w:p w:rsidR="00130094" w:rsidRPr="00130094" w:rsidRDefault="00130094" w:rsidP="0013009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0094" w:rsidRPr="00130094" w:rsidTr="00BD772D">
        <w:tc>
          <w:tcPr>
            <w:tcW w:w="568" w:type="dxa"/>
          </w:tcPr>
          <w:p w:rsidR="00130094" w:rsidRPr="00130094" w:rsidRDefault="00130094" w:rsidP="00130094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</w:tcPr>
          <w:p w:rsidR="00130094" w:rsidRPr="00130094" w:rsidRDefault="00130094" w:rsidP="0013009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 xml:space="preserve">Оказание консультативной помощи </w:t>
            </w:r>
          </w:p>
        </w:tc>
        <w:tc>
          <w:tcPr>
            <w:tcW w:w="1843" w:type="dxa"/>
            <w:vMerge/>
          </w:tcPr>
          <w:p w:rsidR="00130094" w:rsidRPr="00130094" w:rsidRDefault="00130094" w:rsidP="0013009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0094" w:rsidRPr="00130094" w:rsidTr="005E5833">
        <w:tc>
          <w:tcPr>
            <w:tcW w:w="568" w:type="dxa"/>
          </w:tcPr>
          <w:p w:rsidR="00130094" w:rsidRPr="00130094" w:rsidRDefault="00130094" w:rsidP="00130094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</w:tcPr>
          <w:p w:rsidR="00130094" w:rsidRPr="00130094" w:rsidRDefault="00130094" w:rsidP="0013009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 xml:space="preserve">Выписка и оформление рецептов на препараты </w:t>
            </w:r>
          </w:p>
        </w:tc>
        <w:tc>
          <w:tcPr>
            <w:tcW w:w="1843" w:type="dxa"/>
            <w:vMerge/>
          </w:tcPr>
          <w:p w:rsidR="00130094" w:rsidRPr="00130094" w:rsidRDefault="00130094" w:rsidP="0013009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0094" w:rsidRPr="00130094" w:rsidTr="005573CA">
        <w:tc>
          <w:tcPr>
            <w:tcW w:w="568" w:type="dxa"/>
          </w:tcPr>
          <w:p w:rsidR="00130094" w:rsidRPr="00130094" w:rsidRDefault="00130094" w:rsidP="00130094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6" w:type="dxa"/>
          </w:tcPr>
          <w:p w:rsidR="00130094" w:rsidRPr="00130094" w:rsidRDefault="00130094" w:rsidP="00130094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130094">
              <w:rPr>
                <w:rFonts w:ascii="Times New Roman" w:hAnsi="Times New Roman" w:cs="Times New Roman"/>
              </w:rPr>
              <w:t>Решение вопросов по экспертизе трудоспособности и реабилитации</w:t>
            </w:r>
          </w:p>
        </w:tc>
        <w:tc>
          <w:tcPr>
            <w:tcW w:w="1843" w:type="dxa"/>
            <w:vMerge/>
          </w:tcPr>
          <w:p w:rsidR="00130094" w:rsidRPr="00130094" w:rsidRDefault="00130094" w:rsidP="0013009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03D51" w:rsidRDefault="00083C50" w:rsidP="00103D51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D51" w:rsidRDefault="00103D51" w:rsidP="00103D51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4. УЧЕБНО-МЕТОДИЧЕСКОЕ ОБЕСПЕЧЕНИЕ УЧЕБНОГО ПРОЦЕССА ПО РАБОЧЕЙ ПРОГРАММЕ</w:t>
      </w:r>
    </w:p>
    <w:p w:rsidR="00CF05D7" w:rsidRPr="00A16B29" w:rsidRDefault="00CF05D7" w:rsidP="00103D51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03D51" w:rsidRPr="00A16B29" w:rsidRDefault="00103D51" w:rsidP="00103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слайд-лекции по темам программы,</w:t>
      </w:r>
    </w:p>
    <w:p w:rsidR="00103D51" w:rsidRPr="00A16B29" w:rsidRDefault="00103D51" w:rsidP="00103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учебные пособия по разделам программы,</w:t>
      </w:r>
    </w:p>
    <w:p w:rsidR="00103D51" w:rsidRPr="00A16B29" w:rsidRDefault="00103D51" w:rsidP="00103D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ситуационные задачи,</w:t>
      </w:r>
    </w:p>
    <w:p w:rsidR="00103D51" w:rsidRPr="00A16B29" w:rsidRDefault="00103D51" w:rsidP="00103D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тематики самостоятельной работы обучающихся, форм и видов проме</w:t>
      </w:r>
      <w:r w:rsidR="00BD3C15">
        <w:rPr>
          <w:rFonts w:ascii="Times New Roman" w:hAnsi="Times New Roman" w:cs="Times New Roman"/>
          <w:sz w:val="24"/>
          <w:szCs w:val="24"/>
        </w:rPr>
        <w:t>жуточной аттестации обучающихся,</w:t>
      </w:r>
    </w:p>
    <w:p w:rsidR="00103D51" w:rsidRPr="00A16B29" w:rsidRDefault="00103D51" w:rsidP="00103D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примеры оценочных материалов по результатам освоения ра</w:t>
      </w:r>
      <w:r w:rsidR="00BD3C15">
        <w:rPr>
          <w:rFonts w:ascii="Times New Roman" w:hAnsi="Times New Roman" w:cs="Times New Roman"/>
          <w:sz w:val="24"/>
          <w:szCs w:val="24"/>
        </w:rPr>
        <w:t>бочей программы,</w:t>
      </w:r>
    </w:p>
    <w:p w:rsidR="00103D51" w:rsidRPr="00A16B29" w:rsidRDefault="00103D51" w:rsidP="00103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литература (основная и дополнительная) к рабочей программе.</w:t>
      </w:r>
    </w:p>
    <w:sectPr w:rsidR="00103D51" w:rsidRPr="00A16B29" w:rsidSect="007E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914A6"/>
    <w:multiLevelType w:val="multilevel"/>
    <w:tmpl w:val="A2CCD77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103D51"/>
    <w:rsid w:val="00014826"/>
    <w:rsid w:val="00083C50"/>
    <w:rsid w:val="00103D51"/>
    <w:rsid w:val="00130094"/>
    <w:rsid w:val="003C0E77"/>
    <w:rsid w:val="00695C8E"/>
    <w:rsid w:val="007E2103"/>
    <w:rsid w:val="007F0F31"/>
    <w:rsid w:val="008A0806"/>
    <w:rsid w:val="00BD3C15"/>
    <w:rsid w:val="00C52AB1"/>
    <w:rsid w:val="00C71042"/>
    <w:rsid w:val="00CF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51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103D51"/>
    <w:pPr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103D51"/>
    <w:rPr>
      <w:rFonts w:ascii="Calibri" w:eastAsia="Times New Roman" w:hAnsi="Calibri" w:cs="Calibri"/>
      <w:sz w:val="20"/>
      <w:szCs w:val="20"/>
    </w:rPr>
  </w:style>
  <w:style w:type="character" w:styleId="a6">
    <w:name w:val="Hyperlink"/>
    <w:basedOn w:val="a0"/>
    <w:uiPriority w:val="99"/>
    <w:unhideWhenUsed/>
    <w:rsid w:val="00BD3C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D044285E12999D5CE58D1CBCD179F80FB174895222DAED4511F8B6w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Management &amp; quality</cp:lastModifiedBy>
  <cp:revision>10</cp:revision>
  <dcterms:created xsi:type="dcterms:W3CDTF">2019-02-18T05:43:00Z</dcterms:created>
  <dcterms:modified xsi:type="dcterms:W3CDTF">2019-02-19T05:49:00Z</dcterms:modified>
</cp:coreProperties>
</file>