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DB" w:rsidRPr="00A151DB" w:rsidRDefault="00A151DB" w:rsidP="00A151DB">
      <w:pPr>
        <w:tabs>
          <w:tab w:val="left" w:pos="8505"/>
        </w:tabs>
        <w:ind w:right="-1"/>
        <w:jc w:val="center"/>
        <w:rPr>
          <w:bCs/>
          <w:color w:val="auto"/>
          <w:sz w:val="24"/>
          <w:szCs w:val="24"/>
        </w:rPr>
      </w:pPr>
      <w:r w:rsidRPr="00A151DB">
        <w:rPr>
          <w:b/>
          <w:iCs/>
          <w:sz w:val="24"/>
          <w:szCs w:val="24"/>
        </w:rPr>
        <w:t>Министерство здравоохранения Российской Федерации</w:t>
      </w:r>
    </w:p>
    <w:p w:rsidR="00A151DB" w:rsidRPr="00A151DB" w:rsidRDefault="00A151DB" w:rsidP="00A151DB">
      <w:pPr>
        <w:tabs>
          <w:tab w:val="left" w:pos="8505"/>
        </w:tabs>
        <w:ind w:right="-1"/>
        <w:jc w:val="center"/>
        <w:rPr>
          <w:b/>
          <w:iCs/>
          <w:sz w:val="24"/>
          <w:szCs w:val="24"/>
        </w:rPr>
      </w:pPr>
      <w:r w:rsidRPr="00A151DB">
        <w:rPr>
          <w:b/>
          <w:iCs/>
          <w:sz w:val="24"/>
          <w:szCs w:val="24"/>
        </w:rPr>
        <w:t xml:space="preserve">ФЕДЕРАЛЬНОЕ ГОСУДАРСТВЕННОЕ БЮДЖЕТНОЕ ОБРАЗОВАТЕЛЬНОЕ УЧРЕЖДЕНИЕ ДОПОЛНИТЕЛЬНОГО ПРОФЕССИОНАЛЬНОГО </w:t>
      </w:r>
      <w:bookmarkStart w:id="0" w:name="_GoBack"/>
      <w:bookmarkEnd w:id="0"/>
      <w:r w:rsidRPr="00A151DB">
        <w:rPr>
          <w:b/>
          <w:iCs/>
          <w:sz w:val="24"/>
          <w:szCs w:val="24"/>
        </w:rPr>
        <w:t>ОБРАЗОВАНИЯ</w:t>
      </w:r>
    </w:p>
    <w:p w:rsidR="00A151DB" w:rsidRPr="00A151DB" w:rsidRDefault="00A151DB" w:rsidP="00A151DB">
      <w:pPr>
        <w:tabs>
          <w:tab w:val="left" w:pos="8505"/>
        </w:tabs>
        <w:ind w:right="-1"/>
        <w:jc w:val="center"/>
        <w:rPr>
          <w:b/>
          <w:iCs/>
          <w:sz w:val="24"/>
          <w:szCs w:val="24"/>
        </w:rPr>
      </w:pPr>
      <w:r w:rsidRPr="00A151DB">
        <w:rPr>
          <w:b/>
          <w:iCs/>
          <w:sz w:val="24"/>
          <w:szCs w:val="24"/>
        </w:rPr>
        <w:t>«РОССИЙСКАЯ МЕДИЦИНСКАЯ АКАДЕМИЯ НЕПРЕРЫВНОГО ПРОФЕССИОНАЛЬНОГО ОБРАЗОВАНИЯ»</w:t>
      </w:r>
    </w:p>
    <w:p w:rsidR="00A151DB" w:rsidRPr="00A151DB" w:rsidRDefault="00A151DB" w:rsidP="00A151DB">
      <w:pPr>
        <w:tabs>
          <w:tab w:val="left" w:pos="2484"/>
          <w:tab w:val="left" w:pos="8505"/>
        </w:tabs>
        <w:jc w:val="center"/>
        <w:rPr>
          <w:sz w:val="24"/>
          <w:szCs w:val="24"/>
        </w:rPr>
      </w:pPr>
    </w:p>
    <w:p w:rsidR="00A151DB" w:rsidRPr="00A151DB" w:rsidRDefault="00A151DB" w:rsidP="00A151DB">
      <w:pPr>
        <w:tabs>
          <w:tab w:val="left" w:pos="4320"/>
          <w:tab w:val="left" w:pos="8505"/>
        </w:tabs>
        <w:jc w:val="center"/>
        <w:outlineLvl w:val="2"/>
        <w:rPr>
          <w:b/>
          <w:bCs/>
          <w:caps/>
          <w:sz w:val="24"/>
          <w:szCs w:val="24"/>
        </w:rPr>
      </w:pPr>
      <w:r w:rsidRPr="00A151DB">
        <w:rPr>
          <w:b/>
          <w:bCs/>
          <w:sz w:val="24"/>
          <w:szCs w:val="24"/>
        </w:rPr>
        <w:t>АННОТАЦИЯ РАБОЧЕЙ</w:t>
      </w:r>
      <w:r w:rsidRPr="00A151DB">
        <w:rPr>
          <w:b/>
          <w:bCs/>
          <w:caps/>
          <w:sz w:val="24"/>
          <w:szCs w:val="24"/>
        </w:rPr>
        <w:t xml:space="preserve"> ПРОГРАММы ПРоИЗВОДСТВЕННОЙ</w:t>
      </w:r>
    </w:p>
    <w:p w:rsidR="00A151DB" w:rsidRPr="00A151DB" w:rsidRDefault="00A151DB" w:rsidP="00A151DB">
      <w:pPr>
        <w:tabs>
          <w:tab w:val="left" w:pos="4320"/>
          <w:tab w:val="left" w:pos="8505"/>
        </w:tabs>
        <w:jc w:val="center"/>
        <w:outlineLvl w:val="2"/>
        <w:rPr>
          <w:b/>
          <w:bCs/>
          <w:caps/>
          <w:sz w:val="24"/>
          <w:szCs w:val="24"/>
        </w:rPr>
      </w:pPr>
      <w:r w:rsidRPr="00A151DB">
        <w:rPr>
          <w:b/>
          <w:bCs/>
          <w:caps/>
          <w:sz w:val="24"/>
          <w:szCs w:val="24"/>
        </w:rPr>
        <w:t>(КЛИНИЧЕСКОЙ) практики</w:t>
      </w:r>
    </w:p>
    <w:p w:rsidR="00A151DB" w:rsidRPr="00A151DB" w:rsidRDefault="00A151DB" w:rsidP="00A151DB">
      <w:pPr>
        <w:tabs>
          <w:tab w:val="left" w:pos="4320"/>
          <w:tab w:val="left" w:pos="8505"/>
        </w:tabs>
        <w:jc w:val="center"/>
        <w:outlineLvl w:val="2"/>
        <w:rPr>
          <w:b/>
          <w:sz w:val="24"/>
          <w:szCs w:val="24"/>
        </w:rPr>
      </w:pPr>
      <w:r w:rsidRPr="00A151DB">
        <w:rPr>
          <w:b/>
          <w:sz w:val="24"/>
          <w:szCs w:val="24"/>
        </w:rPr>
        <w:t>БЛОК 2. БАЗОВАЯ ЧАСТЬ (</w:t>
      </w:r>
      <w:r w:rsidRPr="00A151DB">
        <w:rPr>
          <w:b/>
          <w:color w:val="auto"/>
          <w:sz w:val="24"/>
          <w:szCs w:val="24"/>
        </w:rPr>
        <w:t>Б2.Б.1</w:t>
      </w:r>
      <w:proofErr w:type="gramStart"/>
      <w:r w:rsidRPr="00A151DB">
        <w:rPr>
          <w:b/>
          <w:sz w:val="24"/>
          <w:szCs w:val="24"/>
        </w:rPr>
        <w:t xml:space="preserve"> )</w:t>
      </w:r>
      <w:proofErr w:type="gramEnd"/>
    </w:p>
    <w:p w:rsidR="00A151DB" w:rsidRPr="00A151DB" w:rsidRDefault="00A151DB" w:rsidP="00A151DB">
      <w:pPr>
        <w:tabs>
          <w:tab w:val="left" w:pos="432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52"/>
        <w:gridCol w:w="4918"/>
      </w:tblGrid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color w:val="auto"/>
                <w:sz w:val="24"/>
                <w:szCs w:val="28"/>
                <w:lang w:eastAsia="en-US"/>
              </w:rPr>
            </w:pPr>
            <w:r w:rsidRPr="00777695">
              <w:rPr>
                <w:sz w:val="24"/>
              </w:rPr>
              <w:t>Программа</w:t>
            </w:r>
          </w:p>
        </w:tc>
        <w:tc>
          <w:tcPr>
            <w:tcW w:w="4918" w:type="dxa"/>
            <w:hideMark/>
          </w:tcPr>
          <w:p w:rsidR="00A151DB" w:rsidRPr="0075484D" w:rsidRDefault="00A151DB" w:rsidP="004E76C0">
            <w:pPr>
              <w:rPr>
                <w:sz w:val="24"/>
                <w:szCs w:val="24"/>
              </w:rPr>
            </w:pPr>
            <w:r w:rsidRPr="0075484D">
              <w:rPr>
                <w:sz w:val="24"/>
                <w:szCs w:val="24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 </w:t>
            </w:r>
          </w:p>
          <w:p w:rsidR="00A151DB" w:rsidRPr="0075484D" w:rsidRDefault="00A151DB" w:rsidP="004E76C0">
            <w:pPr>
              <w:pStyle w:val="a3"/>
            </w:pPr>
            <w:r w:rsidRPr="0075484D">
              <w:rPr>
                <w:caps/>
              </w:rPr>
              <w:t>31.</w:t>
            </w:r>
            <w:r w:rsidRPr="0075484D">
              <w:t>08.12 Функциональная диагностика</w:t>
            </w: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A151DB" w:rsidRPr="0075484D" w:rsidRDefault="00A151DB" w:rsidP="004E76C0">
            <w:pPr>
              <w:rPr>
                <w:sz w:val="24"/>
                <w:szCs w:val="24"/>
                <w:lang w:eastAsia="en-US"/>
              </w:rPr>
            </w:pPr>
            <w:r w:rsidRPr="0075484D">
              <w:rPr>
                <w:sz w:val="24"/>
                <w:szCs w:val="24"/>
              </w:rPr>
              <w:t xml:space="preserve">31.00.00 Клиническая медицина </w:t>
            </w: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szCs w:val="24"/>
                <w:lang w:eastAsia="en-US"/>
              </w:rPr>
            </w:pPr>
            <w:r w:rsidRPr="00777695">
              <w:rPr>
                <w:sz w:val="24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A151DB" w:rsidRPr="00777695" w:rsidRDefault="00A151DB" w:rsidP="004E76C0">
            <w:pPr>
              <w:rPr>
                <w:sz w:val="24"/>
              </w:rPr>
            </w:pPr>
            <w:r w:rsidRPr="00777695">
              <w:rPr>
                <w:sz w:val="24"/>
              </w:rPr>
              <w:t xml:space="preserve">31.06.01 Клиническая медицина </w:t>
            </w:r>
          </w:p>
          <w:p w:rsidR="00A151DB" w:rsidRPr="00777695" w:rsidRDefault="00A151DB" w:rsidP="004E76C0">
            <w:pPr>
              <w:rPr>
                <w:sz w:val="24"/>
                <w:lang w:eastAsia="en-US"/>
              </w:rPr>
            </w:pP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A151DB" w:rsidRPr="00777695" w:rsidRDefault="00A151DB" w:rsidP="004E76C0">
            <w:pPr>
              <w:tabs>
                <w:tab w:val="left" w:pos="4320"/>
              </w:tabs>
              <w:outlineLvl w:val="2"/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>Функциональная диагностика</w:t>
            </w: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 xml:space="preserve">очная </w:t>
            </w: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 xml:space="preserve">Врач – функциональный диагност  </w:t>
            </w: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A151DB" w:rsidRPr="00777695" w:rsidRDefault="00A151DB" w:rsidP="004E76C0">
            <w:pPr>
              <w:tabs>
                <w:tab w:val="left" w:pos="4320"/>
              </w:tabs>
              <w:outlineLvl w:val="2"/>
              <w:rPr>
                <w:bCs/>
                <w:sz w:val="18"/>
              </w:rPr>
            </w:pPr>
            <w:r w:rsidRPr="00777695">
              <w:rPr>
                <w:bCs/>
                <w:sz w:val="18"/>
              </w:rPr>
              <w:t>(</w:t>
            </w:r>
            <w:r w:rsidRPr="00777695">
              <w:rPr>
                <w:color w:val="auto"/>
                <w:sz w:val="24"/>
              </w:rPr>
              <w:t>Б2.Б.1</w:t>
            </w:r>
            <w:r>
              <w:rPr>
                <w:color w:val="auto"/>
                <w:sz w:val="24"/>
              </w:rPr>
              <w:t>)</w:t>
            </w:r>
          </w:p>
          <w:p w:rsidR="00A151DB" w:rsidRPr="00777695" w:rsidRDefault="00A151DB" w:rsidP="004E76C0">
            <w:pPr>
              <w:tabs>
                <w:tab w:val="left" w:pos="4320"/>
              </w:tabs>
              <w:jc w:val="center"/>
              <w:outlineLvl w:val="2"/>
              <w:rPr>
                <w:sz w:val="22"/>
                <w:lang w:eastAsia="en-US"/>
              </w:rPr>
            </w:pPr>
            <w:r w:rsidRPr="00777695">
              <w:rPr>
                <w:b/>
                <w:bCs/>
                <w:sz w:val="24"/>
              </w:rPr>
              <w:t xml:space="preserve"> </w:t>
            </w: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A151DB" w:rsidRDefault="00A151DB" w:rsidP="004E76C0">
            <w:pPr>
              <w:rPr>
                <w:sz w:val="24"/>
              </w:rPr>
            </w:pPr>
            <w:r>
              <w:rPr>
                <w:sz w:val="24"/>
              </w:rPr>
              <w:t>Первый курс, первый и второй семестр</w:t>
            </w:r>
          </w:p>
          <w:p w:rsidR="00A151DB" w:rsidRPr="00777695" w:rsidRDefault="00A151DB" w:rsidP="004E76C0">
            <w:pPr>
              <w:rPr>
                <w:sz w:val="24"/>
              </w:rPr>
            </w:pPr>
            <w:r w:rsidRPr="00777695">
              <w:rPr>
                <w:sz w:val="24"/>
              </w:rPr>
              <w:t xml:space="preserve">Второй курс, </w:t>
            </w:r>
            <w:r>
              <w:rPr>
                <w:sz w:val="24"/>
              </w:rPr>
              <w:t xml:space="preserve">третий и </w:t>
            </w:r>
            <w:r w:rsidRPr="00777695">
              <w:rPr>
                <w:sz w:val="24"/>
              </w:rPr>
              <w:t>четвертый семестр</w:t>
            </w: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61 </w:t>
            </w:r>
            <w:r w:rsidRPr="00777695">
              <w:rPr>
                <w:sz w:val="24"/>
              </w:rPr>
              <w:t>зачетные единицы</w:t>
            </w: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2196</w:t>
            </w:r>
          </w:p>
        </w:tc>
      </w:tr>
      <w:tr w:rsidR="00A151DB" w:rsidRPr="00777695" w:rsidTr="004E76C0"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 xml:space="preserve">   в т.ч.</w:t>
            </w:r>
          </w:p>
        </w:tc>
        <w:tc>
          <w:tcPr>
            <w:tcW w:w="4918" w:type="dxa"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</w:p>
        </w:tc>
      </w:tr>
      <w:tr w:rsidR="00A151DB" w:rsidRPr="00777695" w:rsidTr="004E76C0">
        <w:trPr>
          <w:trHeight w:val="81"/>
        </w:trPr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549</w:t>
            </w:r>
          </w:p>
        </w:tc>
      </w:tr>
      <w:tr w:rsidR="00A151DB" w:rsidRPr="00777695" w:rsidTr="004E76C0">
        <w:trPr>
          <w:trHeight w:val="81"/>
        </w:trPr>
        <w:tc>
          <w:tcPr>
            <w:tcW w:w="4652" w:type="dxa"/>
            <w:hideMark/>
          </w:tcPr>
          <w:p w:rsidR="00A151DB" w:rsidRPr="00777695" w:rsidRDefault="00A151DB" w:rsidP="004E76C0">
            <w:pPr>
              <w:rPr>
                <w:sz w:val="24"/>
                <w:lang w:eastAsia="en-US"/>
              </w:rPr>
            </w:pPr>
            <w:r w:rsidRPr="00777695">
              <w:rPr>
                <w:sz w:val="24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A151DB" w:rsidRPr="00777695" w:rsidRDefault="00A151DB" w:rsidP="004E76C0"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  </w:t>
            </w:r>
          </w:p>
        </w:tc>
      </w:tr>
    </w:tbl>
    <w:p w:rsidR="00A151DB" w:rsidRDefault="00A151DB" w:rsidP="00A151DB">
      <w:pPr>
        <w:spacing w:after="0" w:line="240" w:lineRule="auto"/>
        <w:ind w:left="0" w:right="848" w:firstLine="0"/>
        <w:jc w:val="left"/>
        <w:rPr>
          <w:color w:val="auto"/>
        </w:rPr>
      </w:pPr>
    </w:p>
    <w:p w:rsidR="00A151DB" w:rsidRPr="00777695" w:rsidRDefault="00A151DB" w:rsidP="00A151DB">
      <w:pPr>
        <w:tabs>
          <w:tab w:val="left" w:pos="9072"/>
        </w:tabs>
        <w:ind w:right="141" w:firstLine="709"/>
        <w:outlineLvl w:val="2"/>
        <w:rPr>
          <w:b/>
          <w:bCs/>
          <w:sz w:val="24"/>
          <w:szCs w:val="28"/>
        </w:rPr>
      </w:pPr>
      <w:r w:rsidRPr="00777695">
        <w:rPr>
          <w:b/>
          <w:bCs/>
          <w:sz w:val="24"/>
          <w:szCs w:val="28"/>
        </w:rPr>
        <w:t xml:space="preserve"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r w:rsidRPr="00777695">
        <w:rPr>
          <w:bCs/>
          <w:sz w:val="24"/>
          <w:szCs w:val="28"/>
        </w:rPr>
        <w:t>по специальности</w:t>
      </w:r>
      <w:r w:rsidRPr="00777695">
        <w:rPr>
          <w:bCs/>
          <w:caps/>
          <w:sz w:val="24"/>
          <w:szCs w:val="28"/>
        </w:rPr>
        <w:t xml:space="preserve"> </w:t>
      </w:r>
      <w:r w:rsidRPr="00777695">
        <w:rPr>
          <w:sz w:val="24"/>
          <w:szCs w:val="28"/>
        </w:rPr>
        <w:t>31.08.12 Функциональная диагностика</w:t>
      </w:r>
      <w:r w:rsidRPr="00777695">
        <w:rPr>
          <w:b/>
          <w:bCs/>
          <w:sz w:val="24"/>
          <w:szCs w:val="28"/>
        </w:rPr>
        <w:t xml:space="preserve">. </w:t>
      </w:r>
    </w:p>
    <w:p w:rsidR="00A151DB" w:rsidRPr="00777695" w:rsidRDefault="00A151DB" w:rsidP="00A151DB">
      <w:pPr>
        <w:tabs>
          <w:tab w:val="left" w:pos="4320"/>
          <w:tab w:val="left" w:pos="9072"/>
        </w:tabs>
        <w:ind w:right="141" w:firstLine="709"/>
        <w:outlineLvl w:val="2"/>
        <w:rPr>
          <w:bCs/>
          <w:sz w:val="24"/>
          <w:szCs w:val="28"/>
        </w:rPr>
      </w:pPr>
      <w:r w:rsidRPr="00777695">
        <w:rPr>
          <w:sz w:val="24"/>
          <w:szCs w:val="28"/>
        </w:rPr>
        <w:t>Программа практики</w:t>
      </w:r>
      <w:r w:rsidRPr="00777695">
        <w:rPr>
          <w:bCs/>
          <w:sz w:val="24"/>
          <w:szCs w:val="28"/>
        </w:rPr>
        <w:t xml:space="preserve"> </w:t>
      </w:r>
      <w:r w:rsidRPr="00777695">
        <w:rPr>
          <w:sz w:val="24"/>
          <w:szCs w:val="28"/>
        </w:rPr>
        <w:t>относится</w:t>
      </w:r>
      <w:r w:rsidRPr="00777695">
        <w:rPr>
          <w:bCs/>
          <w:sz w:val="24"/>
          <w:szCs w:val="28"/>
        </w:rPr>
        <w:t xml:space="preserve"> к базовой части программы ординатуры и является обязательной для освоения обучающимися. </w:t>
      </w:r>
    </w:p>
    <w:p w:rsidR="00A151DB" w:rsidRPr="00777695" w:rsidRDefault="00A151DB" w:rsidP="00A151DB">
      <w:pPr>
        <w:tabs>
          <w:tab w:val="left" w:pos="9072"/>
        </w:tabs>
        <w:spacing w:after="0" w:line="240" w:lineRule="auto"/>
        <w:ind w:right="141" w:firstLine="709"/>
        <w:rPr>
          <w:color w:val="auto"/>
          <w:sz w:val="24"/>
          <w:szCs w:val="28"/>
        </w:rPr>
      </w:pPr>
    </w:p>
    <w:p w:rsidR="00A151DB" w:rsidRPr="00777695" w:rsidRDefault="00A151DB" w:rsidP="00A151DB">
      <w:pPr>
        <w:widowControl w:val="0"/>
        <w:numPr>
          <w:ilvl w:val="1"/>
          <w:numId w:val="6"/>
        </w:numPr>
        <w:tabs>
          <w:tab w:val="left" w:pos="1276"/>
          <w:tab w:val="left" w:pos="9072"/>
        </w:tabs>
        <w:spacing w:after="0" w:line="240" w:lineRule="auto"/>
        <w:ind w:left="10" w:right="141" w:firstLine="709"/>
        <w:rPr>
          <w:sz w:val="24"/>
          <w:szCs w:val="28"/>
        </w:rPr>
      </w:pPr>
      <w:r w:rsidRPr="00777695">
        <w:rPr>
          <w:b/>
          <w:color w:val="auto"/>
          <w:sz w:val="24"/>
          <w:szCs w:val="28"/>
        </w:rPr>
        <w:t>Цель программы</w:t>
      </w:r>
      <w:r w:rsidRPr="00777695">
        <w:rPr>
          <w:color w:val="auto"/>
          <w:sz w:val="24"/>
          <w:szCs w:val="28"/>
        </w:rPr>
        <w:t xml:space="preserve"> </w:t>
      </w:r>
      <w:r w:rsidRPr="00777695">
        <w:rPr>
          <w:b/>
          <w:color w:val="auto"/>
          <w:sz w:val="24"/>
          <w:szCs w:val="28"/>
        </w:rPr>
        <w:t xml:space="preserve">– </w:t>
      </w:r>
      <w:r w:rsidRPr="00777695">
        <w:rPr>
          <w:color w:val="auto"/>
          <w:sz w:val="24"/>
          <w:szCs w:val="28"/>
        </w:rPr>
        <w:t xml:space="preserve">подготовка квалифицированного врача - функционального диагноста, </w:t>
      </w:r>
      <w:r w:rsidRPr="00777695">
        <w:rPr>
          <w:sz w:val="24"/>
          <w:szCs w:val="28"/>
        </w:rPr>
        <w:t xml:space="preserve">способного и готового к самостоятельной </w:t>
      </w:r>
      <w:r w:rsidRPr="00777695">
        <w:rPr>
          <w:sz w:val="24"/>
          <w:szCs w:val="28"/>
        </w:rPr>
        <w:lastRenderedPageBreak/>
        <w:t>профессиональной деятельности по охране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Pr="00777695">
        <w:rPr>
          <w:b/>
          <w:sz w:val="24"/>
          <w:szCs w:val="28"/>
        </w:rPr>
        <w:t xml:space="preserve"> </w:t>
      </w:r>
      <w:r w:rsidRPr="00777695">
        <w:rPr>
          <w:sz w:val="24"/>
          <w:szCs w:val="28"/>
        </w:rPr>
        <w:t>на основе сформированных универсальных и профессиональных компетенций.</w:t>
      </w:r>
    </w:p>
    <w:p w:rsidR="00A151DB" w:rsidRPr="00777695" w:rsidRDefault="00A151DB" w:rsidP="00A151DB">
      <w:pPr>
        <w:tabs>
          <w:tab w:val="left" w:pos="9072"/>
        </w:tabs>
        <w:spacing w:after="0" w:line="240" w:lineRule="auto"/>
        <w:ind w:right="141" w:firstLine="709"/>
        <w:rPr>
          <w:color w:val="auto"/>
          <w:sz w:val="24"/>
          <w:szCs w:val="28"/>
        </w:rPr>
      </w:pPr>
    </w:p>
    <w:p w:rsidR="00A151DB" w:rsidRPr="00777695" w:rsidRDefault="00A151DB" w:rsidP="00A151DB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b/>
          <w:color w:val="auto"/>
          <w:sz w:val="24"/>
          <w:szCs w:val="28"/>
        </w:rPr>
        <w:t>Задачи программы практики:</w:t>
      </w:r>
      <w:r w:rsidRPr="00777695">
        <w:rPr>
          <w:color w:val="auto"/>
          <w:sz w:val="24"/>
          <w:szCs w:val="28"/>
        </w:rPr>
        <w:t xml:space="preserve"> </w:t>
      </w:r>
    </w:p>
    <w:p w:rsidR="00A151DB" w:rsidRPr="00777695" w:rsidRDefault="00A151DB" w:rsidP="00A151DB">
      <w:pPr>
        <w:widowControl w:val="0"/>
        <w:tabs>
          <w:tab w:val="left" w:pos="1276"/>
        </w:tabs>
        <w:spacing w:after="0" w:line="240" w:lineRule="auto"/>
        <w:ind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  <w:u w:val="single" w:color="000000"/>
        </w:rPr>
        <w:t>сформировать умения:</w:t>
      </w:r>
      <w:r w:rsidRPr="00777695">
        <w:rPr>
          <w:color w:val="auto"/>
          <w:sz w:val="24"/>
          <w:szCs w:val="28"/>
        </w:rPr>
        <w:t xml:space="preserve"> </w:t>
      </w:r>
    </w:p>
    <w:p w:rsidR="00A151DB" w:rsidRPr="00777695" w:rsidRDefault="00A151DB" w:rsidP="00A151DB">
      <w:pPr>
        <w:widowControl w:val="0"/>
        <w:tabs>
          <w:tab w:val="left" w:pos="1276"/>
        </w:tabs>
        <w:spacing w:after="0" w:line="240" w:lineRule="auto"/>
        <w:ind w:right="141" w:firstLine="709"/>
        <w:rPr>
          <w:b/>
          <w:i/>
          <w:color w:val="auto"/>
          <w:sz w:val="24"/>
          <w:szCs w:val="28"/>
        </w:rPr>
      </w:pPr>
      <w:r w:rsidRPr="00777695">
        <w:rPr>
          <w:b/>
          <w:i/>
          <w:color w:val="auto"/>
          <w:sz w:val="24"/>
          <w:szCs w:val="28"/>
        </w:rPr>
        <w:t xml:space="preserve">в профилактической деятельности: </w:t>
      </w:r>
    </w:p>
    <w:p w:rsidR="00A151DB" w:rsidRPr="00777695" w:rsidRDefault="00A151DB" w:rsidP="00A151DB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разрабатывать и реализовывать программы формирования здорового образа жизни, в том числе ранней и своевременной диагностике заболеваний сердечно-сосудистой, дыхательной и нервной системы; </w:t>
      </w:r>
    </w:p>
    <w:p w:rsidR="00A151DB" w:rsidRPr="00777695" w:rsidRDefault="00A151DB" w:rsidP="00A151DB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выявлять симптомы и синдромы, обусловленные нарушением функции сердечно-сосудистой, дыхательной и нервной системы; </w:t>
      </w:r>
    </w:p>
    <w:p w:rsidR="00A151DB" w:rsidRPr="00777695" w:rsidRDefault="00A151DB" w:rsidP="00A151DB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разрабатывать и реализовывать программы по предупреждению патологии сердечно-сосудистой, дыхательной и нервной системы;</w:t>
      </w:r>
    </w:p>
    <w:p w:rsidR="00A151DB" w:rsidRPr="00777695" w:rsidRDefault="00A151DB" w:rsidP="00A151DB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проводить профилактические медицинские осмотры с учетом состояния пациента, возраста, пола, профессии в соответствии с действующими нормативными правовыми актами и иными документами; </w:t>
      </w:r>
    </w:p>
    <w:p w:rsidR="00A151DB" w:rsidRPr="00777695" w:rsidRDefault="00A151DB" w:rsidP="00A151DB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проводить диспансеризацию взрослого населения и лиц молодого возраста с целью выявления факторов высокого риска развития заболеваний сердечно-сосудистой, дыхательной и нервной систем;</w:t>
      </w:r>
    </w:p>
    <w:p w:rsidR="00A151DB" w:rsidRPr="00777695" w:rsidRDefault="00A151DB" w:rsidP="00A151DB">
      <w:pPr>
        <w:numPr>
          <w:ilvl w:val="0"/>
          <w:numId w:val="5"/>
        </w:numPr>
        <w:tabs>
          <w:tab w:val="center" w:pos="68"/>
          <w:tab w:val="left" w:pos="851"/>
          <w:tab w:val="left" w:pos="1134"/>
          <w:tab w:val="center" w:pos="1242"/>
          <w:tab w:val="center" w:pos="3733"/>
          <w:tab w:val="center" w:pos="5753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rFonts w:eastAsia="Arial"/>
          <w:color w:val="auto"/>
          <w:sz w:val="24"/>
          <w:szCs w:val="28"/>
        </w:rPr>
        <w:tab/>
      </w:r>
      <w:r w:rsidRPr="00777695">
        <w:rPr>
          <w:color w:val="auto"/>
          <w:sz w:val="24"/>
          <w:szCs w:val="28"/>
        </w:rPr>
        <w:t xml:space="preserve">проводить профилактические и противоэпидемические мероприятия; </w:t>
      </w:r>
    </w:p>
    <w:p w:rsidR="00A151DB" w:rsidRPr="00777695" w:rsidRDefault="00A151DB" w:rsidP="00A151DB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организовывать защиту населения в очагах особо опасных инфекций, при ухудшении радиационной обстановки; </w:t>
      </w:r>
    </w:p>
    <w:p w:rsidR="00A151DB" w:rsidRPr="00777695" w:rsidRDefault="00A151DB" w:rsidP="00A151DB">
      <w:pPr>
        <w:numPr>
          <w:ilvl w:val="0"/>
          <w:numId w:val="5"/>
        </w:numPr>
        <w:tabs>
          <w:tab w:val="left" w:pos="182"/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оказывать медицинскую помощь при стихийных бедствиях и иных чрезвычайных ситуациях;</w:t>
      </w:r>
    </w:p>
    <w:p w:rsidR="00A151DB" w:rsidRPr="00777695" w:rsidRDefault="00A151DB" w:rsidP="00A151DB">
      <w:pPr>
        <w:numPr>
          <w:ilvl w:val="0"/>
          <w:numId w:val="5"/>
        </w:numPr>
        <w:tabs>
          <w:tab w:val="left" w:pos="182"/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проводить комплексный анализ состояния организма на материале информации о численности, возрастном, половом, профессиональном составе населения и пациентах с заболеваниями сердечно-сосудистой, дыхательной и нервной систем; </w:t>
      </w:r>
    </w:p>
    <w:p w:rsidR="00A151DB" w:rsidRPr="00777695" w:rsidRDefault="00A151DB" w:rsidP="00A151DB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определять перечень организационных, лечебных и профилактических мероприятий и разработать меры по их внедрению для улучшения здоровья населения и уменьшения риска заболеваемости на основе анализа статистических показателей; </w:t>
      </w:r>
    </w:p>
    <w:p w:rsidR="00A151DB" w:rsidRPr="00777695" w:rsidRDefault="00A151DB" w:rsidP="00A151DB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анализировать состояние здоровья лиц прикрепленного участка. </w:t>
      </w:r>
    </w:p>
    <w:p w:rsidR="00A151DB" w:rsidRPr="00777695" w:rsidRDefault="00A151DB" w:rsidP="00A151DB">
      <w:pPr>
        <w:widowControl w:val="0"/>
        <w:tabs>
          <w:tab w:val="left" w:pos="9072"/>
        </w:tabs>
        <w:spacing w:after="0" w:line="240" w:lineRule="auto"/>
        <w:ind w:right="141" w:firstLine="709"/>
        <w:rPr>
          <w:color w:val="auto"/>
          <w:sz w:val="24"/>
          <w:szCs w:val="28"/>
        </w:rPr>
      </w:pPr>
      <w:r w:rsidRPr="00777695">
        <w:rPr>
          <w:b/>
          <w:i/>
          <w:color w:val="auto"/>
          <w:sz w:val="24"/>
          <w:szCs w:val="28"/>
        </w:rPr>
        <w:t>в диагностической деятельности:</w:t>
      </w:r>
      <w:r w:rsidRPr="00777695">
        <w:rPr>
          <w:color w:val="auto"/>
          <w:sz w:val="24"/>
          <w:szCs w:val="28"/>
        </w:rPr>
        <w:t xml:space="preserve"> 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проводить полное функционально-диагностическое обследование у взрослых и детей, выявлять общие и специфические признаки заболеваний;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получать и интерпретировать данные функциональной кривой, графика или изображения, и изложить в виде заключения с использованием специальных физиологических терминов;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правильно интерпретировать результаты инструментальных исследований (ультразвукового, рентгеновского, магнитно-резонансной томографии);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самостоятельно провести </w:t>
      </w:r>
      <w:proofErr w:type="spellStart"/>
      <w:r w:rsidRPr="00777695">
        <w:rPr>
          <w:color w:val="auto"/>
          <w:sz w:val="24"/>
          <w:szCs w:val="28"/>
        </w:rPr>
        <w:t>эхокардиографическое</w:t>
      </w:r>
      <w:proofErr w:type="spellEnd"/>
      <w:r w:rsidRPr="00777695">
        <w:rPr>
          <w:color w:val="auto"/>
          <w:sz w:val="24"/>
          <w:szCs w:val="28"/>
        </w:rPr>
        <w:t xml:space="preserve"> и допплеровское исследование сердца и сосудов (с применением дополнительных нагрузочных и лекарственных стресс-тестов) и дать подробное заключение, включающее данные о состоянии центральной гемодинамики и выраженности патологических изменений;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самостоятельно правильно провести исследование функции внешнего дыхания (с применением лекарственных тестов) и с последующей интерпретацией результатов;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выявлять основные жалобы, проводить дифференциальную диагностику внутренних болезней;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lastRenderedPageBreak/>
        <w:t>самостоятельно осуществлять работу на любом типе диагностической аппаратуры по исследованию сердечно-сосудистой, дыхательной и нервной систем с получением результатов в виде графических кривых, снимков и параметров исследования;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самостоятельно проводить диагностические исследования с использованием стресс-тестов при изучении функции сердечно-сосудистой, дыхательной и нервной систем;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давать заключение по данным функциональных кривых, результатам </w:t>
      </w:r>
      <w:proofErr w:type="spellStart"/>
      <w:r w:rsidRPr="00777695">
        <w:rPr>
          <w:color w:val="auto"/>
          <w:sz w:val="24"/>
          <w:szCs w:val="28"/>
        </w:rPr>
        <w:t>холтеровского</w:t>
      </w:r>
      <w:proofErr w:type="spellEnd"/>
      <w:r w:rsidRPr="00777695">
        <w:rPr>
          <w:color w:val="auto"/>
          <w:sz w:val="24"/>
          <w:szCs w:val="28"/>
        </w:rPr>
        <w:t xml:space="preserve"> </w:t>
      </w:r>
      <w:proofErr w:type="spellStart"/>
      <w:r w:rsidRPr="00777695">
        <w:rPr>
          <w:color w:val="auto"/>
          <w:sz w:val="24"/>
          <w:szCs w:val="28"/>
        </w:rPr>
        <w:t>мониторирования</w:t>
      </w:r>
      <w:proofErr w:type="spellEnd"/>
      <w:r w:rsidRPr="00777695">
        <w:rPr>
          <w:color w:val="auto"/>
          <w:sz w:val="24"/>
          <w:szCs w:val="28"/>
        </w:rPr>
        <w:t xml:space="preserve"> ЭКГ, </w:t>
      </w:r>
      <w:proofErr w:type="spellStart"/>
      <w:r w:rsidRPr="00777695">
        <w:rPr>
          <w:color w:val="auto"/>
          <w:sz w:val="24"/>
          <w:szCs w:val="28"/>
        </w:rPr>
        <w:t>велоэргометрии</w:t>
      </w:r>
      <w:proofErr w:type="spellEnd"/>
      <w:r w:rsidRPr="00777695">
        <w:rPr>
          <w:color w:val="auto"/>
          <w:sz w:val="24"/>
          <w:szCs w:val="28"/>
        </w:rPr>
        <w:t xml:space="preserve"> и медикаментозных проб;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формировать врачебное заключение в электрофизиологических терминах, принятых в функциональной диагностике, согласно поставленной цели исследования и решаемых задач;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проводить динамическое наблюдение с целью прогноза текущего заболевания;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выявлять специфические изменения у детей различных возрастных групп; 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выявлять синдромы нарушений биоэлектрической активности и сократительной функции миокарда, внутрисердечной, центральной и периферической гемодинамики;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выявлять синдромы нарушений биомеханики дыхания при встречающейся патологии;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выявлять синдромы нарушений биоэлектрической активности головного мозга и периферической нервной системы;</w:t>
      </w:r>
    </w:p>
    <w:p w:rsidR="00A151DB" w:rsidRPr="00777695" w:rsidRDefault="00A151DB" w:rsidP="00A151DB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оценивать тяжесть состояния больного, оказать первую медицинскую помощь, определять объем и место оказания дальнейшей медицинской помощи пациенту с острым кровотечением, переломах, ДТП, радиационном поражении (в стационаре, многопрофильном лечебном учреждении).</w:t>
      </w:r>
    </w:p>
    <w:p w:rsidR="00A151DB" w:rsidRPr="00777695" w:rsidRDefault="00A151DB" w:rsidP="00A151DB">
      <w:pPr>
        <w:widowControl w:val="0"/>
        <w:tabs>
          <w:tab w:val="left" w:pos="9072"/>
        </w:tabs>
        <w:spacing w:after="0" w:line="240" w:lineRule="auto"/>
        <w:ind w:right="141" w:firstLine="709"/>
        <w:rPr>
          <w:b/>
          <w:i/>
          <w:color w:val="auto"/>
          <w:sz w:val="24"/>
          <w:szCs w:val="28"/>
        </w:rPr>
      </w:pPr>
      <w:r w:rsidRPr="00777695">
        <w:rPr>
          <w:b/>
          <w:i/>
          <w:color w:val="auto"/>
          <w:sz w:val="24"/>
          <w:szCs w:val="28"/>
        </w:rPr>
        <w:t xml:space="preserve">в психолого-педагогической деятельности: </w:t>
      </w:r>
    </w:p>
    <w:p w:rsidR="00A151DB" w:rsidRPr="00777695" w:rsidRDefault="00A151DB" w:rsidP="00A151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  <w:u w:val="single"/>
        </w:rPr>
      </w:pPr>
      <w:r w:rsidRPr="00777695">
        <w:rPr>
          <w:color w:val="auto"/>
          <w:sz w:val="24"/>
          <w:szCs w:val="28"/>
        </w:rPr>
        <w:t>использовать современные модели мотивирования лиц с высоким риском заболеваний сердечно-сосудистой, дыхательной и нервной систем на обращение за медицинской помощью;</w:t>
      </w:r>
    </w:p>
    <w:p w:rsidR="00A151DB" w:rsidRPr="00777695" w:rsidRDefault="00A151DB" w:rsidP="00A151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  <w:u w:val="single"/>
        </w:rPr>
      </w:pPr>
      <w:r w:rsidRPr="00777695">
        <w:rPr>
          <w:color w:val="auto"/>
          <w:sz w:val="24"/>
          <w:szCs w:val="28"/>
        </w:rPr>
        <w:t>проводить о</w:t>
      </w:r>
      <w:r>
        <w:rPr>
          <w:color w:val="auto"/>
          <w:sz w:val="24"/>
          <w:szCs w:val="28"/>
        </w:rPr>
        <w:t xml:space="preserve">бучающие занятия </w:t>
      </w:r>
      <w:r w:rsidRPr="00777695">
        <w:rPr>
          <w:color w:val="auto"/>
          <w:sz w:val="24"/>
          <w:szCs w:val="28"/>
        </w:rPr>
        <w:t>с родственниками и ухаживающими за пациентами лицами, направленные на улучшение информированности их о течении и прогнозе заболевания и улучшению приверженности к лечению;</w:t>
      </w:r>
    </w:p>
    <w:p w:rsidR="00A151DB" w:rsidRPr="00777695" w:rsidRDefault="00A151DB" w:rsidP="00A151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  <w:u w:val="single"/>
        </w:rPr>
      </w:pPr>
      <w:r w:rsidRPr="00777695">
        <w:rPr>
          <w:color w:val="auto"/>
          <w:sz w:val="24"/>
          <w:szCs w:val="28"/>
        </w:rPr>
        <w:t>проводить санитарно-просветительную работу, направленную на предупреждение и раннее выявление заболеваний сердечно-сосудистой, дыхательной и нервной систем;</w:t>
      </w:r>
    </w:p>
    <w:p w:rsidR="00A151DB" w:rsidRPr="00777695" w:rsidRDefault="00A151DB" w:rsidP="00A151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реализовать этические и </w:t>
      </w:r>
      <w:proofErr w:type="spellStart"/>
      <w:r w:rsidRPr="00777695">
        <w:rPr>
          <w:color w:val="auto"/>
          <w:sz w:val="24"/>
          <w:szCs w:val="28"/>
        </w:rPr>
        <w:t>деонтологические</w:t>
      </w:r>
      <w:proofErr w:type="spellEnd"/>
      <w:r w:rsidRPr="00777695">
        <w:rPr>
          <w:color w:val="auto"/>
          <w:sz w:val="24"/>
          <w:szCs w:val="28"/>
        </w:rPr>
        <w:t xml:space="preserve"> аспекты врачебной деятельности в общении с коллегами и пациентами.</w:t>
      </w:r>
    </w:p>
    <w:p w:rsidR="00A151DB" w:rsidRPr="00777695" w:rsidRDefault="00A151DB" w:rsidP="00A151DB">
      <w:pPr>
        <w:widowControl w:val="0"/>
        <w:tabs>
          <w:tab w:val="left" w:pos="9072"/>
        </w:tabs>
        <w:spacing w:after="0" w:line="240" w:lineRule="auto"/>
        <w:ind w:right="141" w:firstLine="709"/>
        <w:rPr>
          <w:b/>
          <w:i/>
          <w:color w:val="auto"/>
          <w:sz w:val="24"/>
          <w:szCs w:val="28"/>
        </w:rPr>
      </w:pPr>
      <w:r w:rsidRPr="00777695">
        <w:rPr>
          <w:b/>
          <w:i/>
          <w:color w:val="auto"/>
          <w:sz w:val="24"/>
          <w:szCs w:val="28"/>
        </w:rPr>
        <w:t>в организационно-управленческой деятельности:</w:t>
      </w:r>
    </w:p>
    <w:p w:rsidR="00A151DB" w:rsidRPr="00777695" w:rsidRDefault="00A151DB" w:rsidP="00A151DB">
      <w:pPr>
        <w:widowControl w:val="0"/>
        <w:numPr>
          <w:ilvl w:val="0"/>
          <w:numId w:val="3"/>
        </w:numPr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руководствоваться нормативно-правовыми документами, регламентирующими деятельность врача - функционального диагноста в области охраны здоровья взрослого населения; </w:t>
      </w:r>
    </w:p>
    <w:p w:rsidR="00A151DB" w:rsidRPr="00777695" w:rsidRDefault="00A151DB" w:rsidP="00A151DB">
      <w:pPr>
        <w:widowControl w:val="0"/>
        <w:numPr>
          <w:ilvl w:val="0"/>
          <w:numId w:val="3"/>
        </w:numPr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проводить оценку эффективности медико-организационных и социально-экономических технологий при оказании услуг пациентам с заболеваниями сердечно-сосудистой, дыхательной и нервной систем; </w:t>
      </w:r>
    </w:p>
    <w:p w:rsidR="00A151DB" w:rsidRPr="00777695" w:rsidRDefault="00A151DB" w:rsidP="00A151DB">
      <w:pPr>
        <w:widowControl w:val="0"/>
        <w:numPr>
          <w:ilvl w:val="0"/>
          <w:numId w:val="3"/>
        </w:numPr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оформить нормативную медицинскую документацию, принятую в функциональной диагностике; </w:t>
      </w:r>
    </w:p>
    <w:p w:rsidR="00A151DB" w:rsidRPr="00777695" w:rsidRDefault="00A151DB" w:rsidP="00A151DB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0" w:right="141" w:firstLine="709"/>
        <w:contextualSpacing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организовать работу среднего медицинского персонала; </w:t>
      </w:r>
    </w:p>
    <w:p w:rsidR="00A151DB" w:rsidRPr="00777695" w:rsidRDefault="00A151DB" w:rsidP="00A151DB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0" w:right="141" w:firstLine="709"/>
        <w:contextualSpacing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определять срок временной потери нетрудоспособности и направления на экспертизу временной нетрудоспособности (ЭВН), установить показания для направления на ЭВН; </w:t>
      </w:r>
    </w:p>
    <w:p w:rsidR="00A151DB" w:rsidRPr="00777695" w:rsidRDefault="00A151DB" w:rsidP="00A151DB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0" w:right="141" w:firstLine="709"/>
        <w:contextualSpacing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lastRenderedPageBreak/>
        <w:t xml:space="preserve">на основе анализа статистических показателей определять перечень организационных, лечебных и профилактических мероприятий и разработать меры по их внедрению для улучшения здоровья населения и уменьшения риска возникновения заболеваний сердечно-сосудистой, дыхательной и нервной систем; </w:t>
      </w:r>
    </w:p>
    <w:p w:rsidR="00A151DB" w:rsidRPr="00777695" w:rsidRDefault="00A151DB" w:rsidP="00A151DB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0" w:right="141" w:firstLine="709"/>
        <w:contextualSpacing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проводить анализ случаев расхождения диагноза, отсутствия или низкой эффективности терапии, выявить ошибки и осуществить мероприятия по повышению эффективности и качества лечебной работы; </w:t>
      </w:r>
    </w:p>
    <w:p w:rsidR="00A151DB" w:rsidRPr="00777695" w:rsidRDefault="00A151DB" w:rsidP="00A151DB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0" w:right="141" w:firstLine="709"/>
        <w:contextualSpacing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составлять отчет о своей деятельности и провести ее анализ, оформить медицинскую документацию, утвержденную Министерством здравоохранения Российской Федерации.</w:t>
      </w:r>
    </w:p>
    <w:p w:rsidR="00A151DB" w:rsidRPr="00777695" w:rsidRDefault="00A151DB" w:rsidP="00A151DB">
      <w:pPr>
        <w:tabs>
          <w:tab w:val="left" w:pos="161"/>
          <w:tab w:val="left" w:pos="9072"/>
        </w:tabs>
        <w:spacing w:after="0" w:line="240" w:lineRule="auto"/>
        <w:ind w:right="141" w:firstLine="709"/>
        <w:contextualSpacing/>
        <w:rPr>
          <w:color w:val="auto"/>
          <w:sz w:val="24"/>
          <w:szCs w:val="28"/>
          <w:u w:val="single" w:color="000000"/>
        </w:rPr>
      </w:pPr>
    </w:p>
    <w:p w:rsidR="00A151DB" w:rsidRPr="00777695" w:rsidRDefault="00A151DB" w:rsidP="00A151DB">
      <w:pPr>
        <w:tabs>
          <w:tab w:val="left" w:pos="9072"/>
        </w:tabs>
        <w:spacing w:after="0" w:line="240" w:lineRule="auto"/>
        <w:ind w:right="141" w:firstLine="709"/>
        <w:rPr>
          <w:b/>
          <w:color w:val="auto"/>
          <w:sz w:val="24"/>
          <w:szCs w:val="28"/>
        </w:rPr>
      </w:pPr>
      <w:r w:rsidRPr="00777695">
        <w:rPr>
          <w:b/>
          <w:color w:val="auto"/>
          <w:sz w:val="24"/>
          <w:szCs w:val="28"/>
          <w:u w:val="single" w:color="000000"/>
        </w:rPr>
        <w:t>сформировать навыки</w:t>
      </w:r>
      <w:r w:rsidRPr="00777695">
        <w:rPr>
          <w:b/>
          <w:color w:val="auto"/>
          <w:sz w:val="24"/>
          <w:szCs w:val="28"/>
        </w:rPr>
        <w:t xml:space="preserve">: 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993"/>
          <w:tab w:val="left" w:pos="9072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комплекса методов обследования и интерпретации данных по изображениям, графическим кривым и параметрам полученных данных при работе на аппаратах, предназначенных для медицинской функциональной диагностики заболеваний сердечно-сосудистой, дыхательной и нервной систем; 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3600"/>
          <w:tab w:val="left" w:pos="9072"/>
          <w:tab w:val="left" w:pos="1302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теоретических и практических знаний проведения, анализа, показаний и противопоказаний для основных методов исследования системы дыхания в покое и при проведении функционально диагностических проб: спирометрия, </w:t>
      </w:r>
      <w:proofErr w:type="spellStart"/>
      <w:r w:rsidRPr="00777695">
        <w:rPr>
          <w:color w:val="auto"/>
          <w:sz w:val="24"/>
          <w:szCs w:val="28"/>
        </w:rPr>
        <w:t>пикфлоуметрия</w:t>
      </w:r>
      <w:proofErr w:type="spellEnd"/>
      <w:r w:rsidRPr="00777695">
        <w:rPr>
          <w:color w:val="auto"/>
          <w:sz w:val="24"/>
          <w:szCs w:val="28"/>
        </w:rPr>
        <w:t xml:space="preserve">, </w:t>
      </w:r>
      <w:proofErr w:type="spellStart"/>
      <w:r w:rsidRPr="00777695">
        <w:rPr>
          <w:color w:val="auto"/>
          <w:sz w:val="24"/>
          <w:szCs w:val="28"/>
        </w:rPr>
        <w:t>бодиплетизмография</w:t>
      </w:r>
      <w:proofErr w:type="spellEnd"/>
      <w:r w:rsidRPr="00777695">
        <w:rPr>
          <w:color w:val="auto"/>
          <w:sz w:val="24"/>
          <w:szCs w:val="28"/>
        </w:rPr>
        <w:t>, а также методов исследования диффузии, газов и кислотно-щелочного состояния крови, основного обмена;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3600"/>
          <w:tab w:val="left" w:pos="9072"/>
          <w:tab w:val="left" w:pos="1302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теоретических и практических знаний проведения, анализа, показаний и противопоказаний для основных методов исследования центральной и периферической нервной систем: электроэнцефалографии (далее − ЭЭГ), регистрации и выделения вызванных потенциалов (далее − ВП), </w:t>
      </w:r>
      <w:proofErr w:type="spellStart"/>
      <w:r w:rsidRPr="00777695">
        <w:rPr>
          <w:color w:val="auto"/>
          <w:sz w:val="24"/>
          <w:szCs w:val="28"/>
        </w:rPr>
        <w:t>электромиографических</w:t>
      </w:r>
      <w:proofErr w:type="spellEnd"/>
      <w:r w:rsidRPr="00777695">
        <w:rPr>
          <w:color w:val="auto"/>
          <w:sz w:val="24"/>
          <w:szCs w:val="28"/>
        </w:rPr>
        <w:t xml:space="preserve"> методов, </w:t>
      </w:r>
      <w:proofErr w:type="spellStart"/>
      <w:r w:rsidRPr="00777695">
        <w:rPr>
          <w:color w:val="auto"/>
          <w:sz w:val="24"/>
          <w:szCs w:val="28"/>
        </w:rPr>
        <w:t>эхоэнцефалографии</w:t>
      </w:r>
      <w:proofErr w:type="spellEnd"/>
      <w:r w:rsidRPr="00777695">
        <w:rPr>
          <w:color w:val="auto"/>
          <w:sz w:val="24"/>
          <w:szCs w:val="28"/>
        </w:rPr>
        <w:t xml:space="preserve"> (далее − </w:t>
      </w:r>
      <w:proofErr w:type="spellStart"/>
      <w:r w:rsidRPr="00777695">
        <w:rPr>
          <w:color w:val="auto"/>
          <w:sz w:val="24"/>
          <w:szCs w:val="28"/>
        </w:rPr>
        <w:t>ЭхоЭГ</w:t>
      </w:r>
      <w:proofErr w:type="spellEnd"/>
      <w:r w:rsidRPr="00777695">
        <w:rPr>
          <w:color w:val="auto"/>
          <w:sz w:val="24"/>
          <w:szCs w:val="28"/>
        </w:rPr>
        <w:t>);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3600"/>
          <w:tab w:val="left" w:pos="9072"/>
          <w:tab w:val="left" w:pos="1302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теоретических и практических знаний проведения и анализа, результатов эхокардиографии;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3600"/>
          <w:tab w:val="left" w:pos="9072"/>
          <w:tab w:val="left" w:pos="1302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теоретических знаний проведения, анализа, показаний и противопоказаний для методов функциональной диагностики сосудистой системы: сфигмографии, реографии, </w:t>
      </w:r>
      <w:proofErr w:type="spellStart"/>
      <w:r w:rsidRPr="00777695">
        <w:rPr>
          <w:color w:val="auto"/>
          <w:sz w:val="24"/>
          <w:szCs w:val="28"/>
        </w:rPr>
        <w:t>реоэнцефалографии</w:t>
      </w:r>
      <w:proofErr w:type="spellEnd"/>
      <w:r w:rsidRPr="00777695">
        <w:rPr>
          <w:color w:val="auto"/>
          <w:sz w:val="24"/>
          <w:szCs w:val="28"/>
        </w:rPr>
        <w:t xml:space="preserve">, </w:t>
      </w:r>
      <w:proofErr w:type="spellStart"/>
      <w:r w:rsidRPr="00777695">
        <w:rPr>
          <w:color w:val="auto"/>
          <w:sz w:val="24"/>
          <w:szCs w:val="28"/>
        </w:rPr>
        <w:t>реовазографии</w:t>
      </w:r>
      <w:proofErr w:type="spellEnd"/>
      <w:r w:rsidRPr="00777695">
        <w:rPr>
          <w:color w:val="auto"/>
          <w:sz w:val="24"/>
          <w:szCs w:val="28"/>
        </w:rPr>
        <w:t>, для ультразвуковых допплеровских методов исследования сосудистой системы, методов исследования скорости распространения пульсовой волны и плече-лодыжечного индекса;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993"/>
          <w:tab w:val="left" w:pos="9072"/>
        </w:tabs>
        <w:spacing w:after="0" w:line="240" w:lineRule="auto"/>
        <w:ind w:left="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методов электрокардиографии, самостоятельно выполнять запись на аппарате любого класса и интерпретировать полученные данные, представляя результат исследования в виде записанной электрокардиограммы и подробного заключения;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993"/>
          <w:tab w:val="left" w:pos="9072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технологий проведения нагрузочных проб для выявления признаков нарушения коронарного кровоснабжения при кардиологической патологии;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993"/>
          <w:tab w:val="left" w:pos="9072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методов суточного </w:t>
      </w:r>
      <w:proofErr w:type="spellStart"/>
      <w:r w:rsidRPr="00777695">
        <w:rPr>
          <w:color w:val="auto"/>
          <w:sz w:val="24"/>
          <w:szCs w:val="28"/>
        </w:rPr>
        <w:t>мониторирования</w:t>
      </w:r>
      <w:proofErr w:type="spellEnd"/>
      <w:r w:rsidRPr="00777695">
        <w:rPr>
          <w:color w:val="auto"/>
          <w:sz w:val="24"/>
          <w:szCs w:val="28"/>
        </w:rPr>
        <w:t xml:space="preserve"> ЭКГ и АД, ЭЭГ;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3600"/>
          <w:tab w:val="left" w:pos="9072"/>
          <w:tab w:val="left" w:pos="1302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методов исследования гемодинамики;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1134"/>
          <w:tab w:val="left" w:pos="9072"/>
          <w:tab w:val="left" w:pos="1302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 xml:space="preserve">ультразвуковых допплеровских методов исследования сердца и сосудов, включая </w:t>
      </w:r>
      <w:proofErr w:type="spellStart"/>
      <w:r w:rsidRPr="00777695">
        <w:rPr>
          <w:color w:val="auto"/>
          <w:sz w:val="24"/>
          <w:szCs w:val="28"/>
        </w:rPr>
        <w:t>стресс-ЭхоКГ</w:t>
      </w:r>
      <w:proofErr w:type="spellEnd"/>
      <w:r w:rsidRPr="00777695">
        <w:rPr>
          <w:color w:val="auto"/>
          <w:sz w:val="24"/>
          <w:szCs w:val="28"/>
        </w:rPr>
        <w:t>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1276"/>
          <w:tab w:val="left" w:pos="9072"/>
          <w:tab w:val="left" w:pos="1302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методов функциональных исследований нервной системы (</w:t>
      </w:r>
      <w:proofErr w:type="spellStart"/>
      <w:r w:rsidRPr="00777695">
        <w:rPr>
          <w:color w:val="auto"/>
          <w:sz w:val="24"/>
          <w:szCs w:val="28"/>
        </w:rPr>
        <w:t>реовазография</w:t>
      </w:r>
      <w:proofErr w:type="spellEnd"/>
      <w:r w:rsidRPr="00777695">
        <w:rPr>
          <w:color w:val="auto"/>
          <w:sz w:val="24"/>
          <w:szCs w:val="28"/>
        </w:rPr>
        <w:t xml:space="preserve">, </w:t>
      </w:r>
      <w:proofErr w:type="spellStart"/>
      <w:r w:rsidRPr="00777695">
        <w:rPr>
          <w:color w:val="auto"/>
          <w:sz w:val="24"/>
          <w:szCs w:val="28"/>
        </w:rPr>
        <w:t>реоэнцефалография</w:t>
      </w:r>
      <w:proofErr w:type="spellEnd"/>
      <w:r w:rsidRPr="00777695">
        <w:rPr>
          <w:color w:val="auto"/>
          <w:sz w:val="24"/>
          <w:szCs w:val="28"/>
        </w:rPr>
        <w:t xml:space="preserve">, </w:t>
      </w:r>
      <w:proofErr w:type="spellStart"/>
      <w:r w:rsidRPr="00777695">
        <w:rPr>
          <w:color w:val="auto"/>
          <w:sz w:val="24"/>
          <w:szCs w:val="28"/>
        </w:rPr>
        <w:t>эхоэнцефалография</w:t>
      </w:r>
      <w:proofErr w:type="spellEnd"/>
      <w:r w:rsidRPr="00777695">
        <w:rPr>
          <w:color w:val="auto"/>
          <w:sz w:val="24"/>
          <w:szCs w:val="28"/>
        </w:rPr>
        <w:t xml:space="preserve">, методы вызванных потенциалов, электроэнцефалография, </w:t>
      </w:r>
      <w:proofErr w:type="spellStart"/>
      <w:r w:rsidRPr="00777695">
        <w:rPr>
          <w:color w:val="auto"/>
          <w:sz w:val="24"/>
          <w:szCs w:val="28"/>
        </w:rPr>
        <w:t>мониторирование</w:t>
      </w:r>
      <w:proofErr w:type="spellEnd"/>
      <w:r w:rsidRPr="00777695">
        <w:rPr>
          <w:color w:val="auto"/>
          <w:sz w:val="24"/>
          <w:szCs w:val="28"/>
        </w:rPr>
        <w:t xml:space="preserve"> ЭЭГ);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1134"/>
          <w:tab w:val="left" w:pos="9072"/>
          <w:tab w:val="left" w:pos="1302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основ работы с программным обеспечением кабинетов и отделений функциональной диагностики, с вычислительной техникой (далее − ЭВМ) и различными периферийными устройствами (принтер, сканер, накопитель информации) и интернетом;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1134"/>
          <w:tab w:val="left" w:pos="9072"/>
          <w:tab w:val="left" w:pos="13026"/>
        </w:tabs>
        <w:spacing w:after="0" w:line="240" w:lineRule="auto"/>
        <w:ind w:left="10" w:right="141" w:firstLine="709"/>
        <w:rPr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t>основ обработки и хранения данных функционально-диагностических исследований с помощью компьютерных технологий;</w:t>
      </w:r>
    </w:p>
    <w:p w:rsidR="00A151DB" w:rsidRPr="00777695" w:rsidRDefault="00A151DB" w:rsidP="00A151DB">
      <w:pPr>
        <w:numPr>
          <w:ilvl w:val="0"/>
          <w:numId w:val="4"/>
        </w:numPr>
        <w:tabs>
          <w:tab w:val="left" w:pos="993"/>
          <w:tab w:val="left" w:pos="9072"/>
        </w:tabs>
        <w:spacing w:after="0" w:line="240" w:lineRule="auto"/>
        <w:ind w:left="10" w:right="141" w:firstLine="709"/>
        <w:rPr>
          <w:b/>
          <w:bCs/>
          <w:color w:val="auto"/>
          <w:sz w:val="24"/>
          <w:szCs w:val="28"/>
        </w:rPr>
      </w:pPr>
      <w:r w:rsidRPr="00777695">
        <w:rPr>
          <w:color w:val="auto"/>
          <w:sz w:val="24"/>
          <w:szCs w:val="28"/>
        </w:rPr>
        <w:lastRenderedPageBreak/>
        <w:t>методов оказания экстренной помощи при ургентных состояниях (при кардиогенном шоке, потере сознания, анафилактическом шоке).</w:t>
      </w:r>
    </w:p>
    <w:p w:rsidR="00A151DB" w:rsidRPr="00777695" w:rsidRDefault="00A151DB" w:rsidP="00A151DB">
      <w:pPr>
        <w:tabs>
          <w:tab w:val="left" w:pos="4320"/>
          <w:tab w:val="left" w:pos="9072"/>
        </w:tabs>
        <w:ind w:right="141" w:firstLine="709"/>
        <w:outlineLvl w:val="2"/>
        <w:rPr>
          <w:color w:val="auto"/>
          <w:sz w:val="24"/>
          <w:szCs w:val="28"/>
        </w:rPr>
      </w:pPr>
      <w:r w:rsidRPr="00777695">
        <w:rPr>
          <w:b/>
          <w:sz w:val="24"/>
          <w:szCs w:val="28"/>
          <w:u w:val="single"/>
        </w:rPr>
        <w:t>обеспечить освоение опыта профессиональной деятельност</w:t>
      </w:r>
      <w:r w:rsidRPr="00777695">
        <w:rPr>
          <w:b/>
          <w:color w:val="auto"/>
          <w:sz w:val="24"/>
          <w:szCs w:val="28"/>
          <w:u w:val="single"/>
        </w:rPr>
        <w:t>и:</w:t>
      </w:r>
    </w:p>
    <w:p w:rsidR="00A151DB" w:rsidRPr="00777695" w:rsidRDefault="00A151DB" w:rsidP="00A151DB">
      <w:pPr>
        <w:tabs>
          <w:tab w:val="left" w:pos="9072"/>
        </w:tabs>
        <w:autoSpaceDE w:val="0"/>
        <w:autoSpaceDN w:val="0"/>
        <w:adjustRightInd w:val="0"/>
        <w:ind w:right="141" w:firstLine="709"/>
        <w:rPr>
          <w:b/>
          <w:bCs/>
          <w:i/>
          <w:iCs/>
          <w:sz w:val="24"/>
          <w:szCs w:val="28"/>
        </w:rPr>
      </w:pPr>
      <w:r w:rsidRPr="00777695">
        <w:rPr>
          <w:b/>
          <w:bCs/>
          <w:i/>
          <w:iCs/>
          <w:sz w:val="24"/>
          <w:szCs w:val="28"/>
        </w:rPr>
        <w:t xml:space="preserve">в профилактической деятельности: </w:t>
      </w:r>
    </w:p>
    <w:p w:rsidR="00A151DB" w:rsidRPr="00777695" w:rsidRDefault="00A151DB" w:rsidP="00A151DB">
      <w:pPr>
        <w:shd w:val="clear" w:color="auto" w:fill="FFFFFF"/>
        <w:tabs>
          <w:tab w:val="left" w:pos="9072"/>
        </w:tabs>
        <w:ind w:right="141" w:firstLine="709"/>
        <w:contextualSpacing/>
        <w:rPr>
          <w:sz w:val="24"/>
          <w:szCs w:val="28"/>
        </w:rPr>
      </w:pPr>
      <w:r w:rsidRPr="00777695">
        <w:rPr>
          <w:sz w:val="24"/>
          <w:szCs w:val="28"/>
        </w:rPr>
        <w:t xml:space="preserve">1) Участие в проведении профилактических осмотров декретированных контингентов 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>2) Проведение профилактических мероприятий.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>3) Участие в проведении диспансеризации кардиологических, пульмонологических и неврологических больных.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>4) Планировать проведение профилактических и противоэпидемических мероприятий при решении ситуационных задач, участии в учебных играх и тренировочных учениях.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b/>
          <w:bCs/>
          <w:i/>
          <w:iCs/>
          <w:sz w:val="24"/>
          <w:szCs w:val="28"/>
        </w:rPr>
      </w:pPr>
      <w:r w:rsidRPr="00777695">
        <w:rPr>
          <w:sz w:val="24"/>
          <w:szCs w:val="28"/>
        </w:rPr>
        <w:t>5) Участие в массовых обследованиях населения с заполнением первичной медицинской документации и создания банка данных обследованных лиц с оценкой показателей здоровья населения.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b/>
          <w:bCs/>
          <w:i/>
          <w:iCs/>
          <w:sz w:val="24"/>
          <w:szCs w:val="28"/>
        </w:rPr>
        <w:t>в диагностической деятельности:</w:t>
      </w:r>
      <w:r w:rsidRPr="00777695">
        <w:rPr>
          <w:sz w:val="24"/>
          <w:szCs w:val="28"/>
        </w:rPr>
        <w:t xml:space="preserve"> 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 xml:space="preserve">1) Определение у пациентов патологических состояний, симптомов, синдромов, нозологических форм и заболеваний сердечно-сосудистой, дыхательной и нервной систем в соответствии с Международной статистической классификацией болезней и проблем, связанных со здоровьем. 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>2) Решение учебно-профессиональных задач по применению принципов системного анализа и синтеза в использовании диагностического алгоритма, определении тактики лечения пациентов с заболеваниями сердечно-сосудистой, дыхательной и нервной систем.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 xml:space="preserve">3) Оценка данных обследования пациентов с </w:t>
      </w:r>
      <w:r w:rsidRPr="00777695">
        <w:rPr>
          <w:bCs/>
          <w:sz w:val="24"/>
          <w:szCs w:val="28"/>
        </w:rPr>
        <w:t>сердечно-сосудистыми, пульмонологическими и нервными заболеваниями</w:t>
      </w:r>
      <w:r w:rsidRPr="00777695">
        <w:rPr>
          <w:sz w:val="24"/>
          <w:szCs w:val="28"/>
        </w:rPr>
        <w:t xml:space="preserve"> в стационаре и на амбулаторном приеме.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b/>
          <w:bCs/>
          <w:i/>
          <w:iCs/>
          <w:sz w:val="24"/>
          <w:szCs w:val="28"/>
        </w:rPr>
        <w:t>в психолого-педагогической деятельности:</w:t>
      </w:r>
      <w:r w:rsidRPr="00777695">
        <w:rPr>
          <w:sz w:val="24"/>
          <w:szCs w:val="28"/>
        </w:rPr>
        <w:t xml:space="preserve"> 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>1) Формирование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A151DB" w:rsidRPr="00777695" w:rsidRDefault="00A151DB" w:rsidP="00A151DB">
      <w:pPr>
        <w:tabs>
          <w:tab w:val="left" w:pos="9072"/>
        </w:tabs>
        <w:autoSpaceDE w:val="0"/>
        <w:autoSpaceDN w:val="0"/>
        <w:adjustRightInd w:val="0"/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 xml:space="preserve">2) Проведение санитарно-просветительной работы. 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b/>
          <w:bCs/>
          <w:i/>
          <w:iCs/>
          <w:sz w:val="24"/>
          <w:szCs w:val="28"/>
        </w:rPr>
      </w:pPr>
      <w:r w:rsidRPr="00777695">
        <w:rPr>
          <w:sz w:val="24"/>
          <w:szCs w:val="28"/>
        </w:rPr>
        <w:t>3) Участие в обучении среднего и младшего медицинского персонала медицинской организации.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b/>
          <w:bCs/>
          <w:i/>
          <w:iCs/>
          <w:sz w:val="24"/>
          <w:szCs w:val="28"/>
        </w:rPr>
      </w:pPr>
      <w:r w:rsidRPr="00777695">
        <w:rPr>
          <w:b/>
          <w:bCs/>
          <w:i/>
          <w:iCs/>
          <w:sz w:val="24"/>
          <w:szCs w:val="28"/>
        </w:rPr>
        <w:t>в организационно-управленческой деятельности: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>1) Общение с больными и коллегами.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</w:rPr>
        <w:t>2) Осуществление организационно-управленческих мероприятий с целью повышения эффективности профессиональной деятельности.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  <w:u w:val="single"/>
        </w:rPr>
      </w:pPr>
      <w:r w:rsidRPr="00777695">
        <w:rPr>
          <w:sz w:val="24"/>
          <w:szCs w:val="28"/>
        </w:rPr>
        <w:t>3) Оценивать качество оказания медицинской помощи с использованием основных медико-статистических показателей</w:t>
      </w:r>
      <w:r w:rsidRPr="00777695">
        <w:rPr>
          <w:sz w:val="24"/>
          <w:szCs w:val="28"/>
          <w:u w:val="single"/>
        </w:rPr>
        <w:t>.</w:t>
      </w:r>
    </w:p>
    <w:p w:rsidR="00A151DB" w:rsidRPr="00777695" w:rsidRDefault="00A151DB" w:rsidP="00A151DB">
      <w:pPr>
        <w:tabs>
          <w:tab w:val="left" w:pos="9072"/>
        </w:tabs>
        <w:ind w:right="141" w:firstLine="709"/>
        <w:rPr>
          <w:sz w:val="24"/>
          <w:szCs w:val="28"/>
        </w:rPr>
      </w:pPr>
      <w:r w:rsidRPr="00777695">
        <w:rPr>
          <w:sz w:val="24"/>
          <w:szCs w:val="28"/>
          <w:lang w:eastAsia="en-US"/>
        </w:rPr>
        <w:t>4) При решении ситуационных задач оценивать возможность п</w:t>
      </w:r>
      <w:r w:rsidRPr="00777695">
        <w:rPr>
          <w:sz w:val="24"/>
          <w:szCs w:val="28"/>
        </w:rPr>
        <w:t>ланирования и организации медицинской помощи при чрезвычайных ситуациях, в том числе медицинской эвакуации.</w:t>
      </w:r>
    </w:p>
    <w:p w:rsidR="00A151DB" w:rsidRPr="00777695" w:rsidRDefault="00A151DB" w:rsidP="00A151DB">
      <w:pPr>
        <w:spacing w:after="0" w:line="240" w:lineRule="auto"/>
        <w:ind w:left="0" w:right="141" w:firstLine="0"/>
        <w:jc w:val="left"/>
        <w:rPr>
          <w:color w:val="auto"/>
          <w:sz w:val="24"/>
        </w:rPr>
      </w:pPr>
    </w:p>
    <w:p w:rsidR="00A151DB" w:rsidRPr="00777695" w:rsidRDefault="00A151DB" w:rsidP="00A151DB">
      <w:pPr>
        <w:ind w:right="141" w:firstLine="699"/>
        <w:rPr>
          <w:sz w:val="24"/>
        </w:rPr>
      </w:pPr>
      <w:r w:rsidRPr="0075484D">
        <w:rPr>
          <w:b/>
          <w:sz w:val="24"/>
          <w:szCs w:val="24"/>
        </w:rPr>
        <w:t>Формируемые компетенции:</w:t>
      </w:r>
      <w:r w:rsidRPr="00777695">
        <w:rPr>
          <w:sz w:val="24"/>
        </w:rPr>
        <w:t xml:space="preserve"> УК-1; УК-2; УК-3; ПК-1; ПК-2; ПК-3 ПК-4; ПК-5; ПК-6; ПК-7; ПК-8; ПК-9; ПК-10</w:t>
      </w:r>
    </w:p>
    <w:p w:rsidR="00643FFF" w:rsidRDefault="00643FFF"/>
    <w:sectPr w:rsidR="00643FFF" w:rsidSect="0018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914"/>
    <w:multiLevelType w:val="hybridMultilevel"/>
    <w:tmpl w:val="F394F446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F5D1A30"/>
    <w:multiLevelType w:val="hybridMultilevel"/>
    <w:tmpl w:val="AA2E423A"/>
    <w:lvl w:ilvl="0" w:tplc="CF625F4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4FEF"/>
    <w:multiLevelType w:val="hybridMultilevel"/>
    <w:tmpl w:val="902EB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47D"/>
    <w:multiLevelType w:val="hybridMultilevel"/>
    <w:tmpl w:val="C8225D82"/>
    <w:lvl w:ilvl="0" w:tplc="DCF07C46">
      <w:start w:val="1"/>
      <w:numFmt w:val="decimal"/>
      <w:lvlText w:val="%1)"/>
      <w:lvlJc w:val="left"/>
      <w:pPr>
        <w:ind w:left="14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>
    <w:nsid w:val="5BF9197B"/>
    <w:multiLevelType w:val="hybridMultilevel"/>
    <w:tmpl w:val="65783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DB"/>
    <w:rsid w:val="00186B23"/>
    <w:rsid w:val="003E6E28"/>
    <w:rsid w:val="00643FFF"/>
    <w:rsid w:val="00A1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DB"/>
    <w:pPr>
      <w:spacing w:after="13" w:line="268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pershinaon</cp:lastModifiedBy>
  <cp:revision>2</cp:revision>
  <dcterms:created xsi:type="dcterms:W3CDTF">2019-01-08T18:42:00Z</dcterms:created>
  <dcterms:modified xsi:type="dcterms:W3CDTF">2019-01-10T13:11:00Z</dcterms:modified>
</cp:coreProperties>
</file>