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60" w:rsidRPr="00C57421" w:rsidRDefault="001B1F60" w:rsidP="00DB19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1B1F60" w:rsidRDefault="001B1F60" w:rsidP="00DB1965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C57421">
        <w:rPr>
          <w:rFonts w:ascii="Times New Roman" w:hAnsi="Times New Roman"/>
          <w:b/>
          <w:bCs/>
          <w:caps/>
          <w:sz w:val="24"/>
          <w:szCs w:val="24"/>
        </w:rPr>
        <w:t>РАБОЧей ПРОГРАММы ПРАКТИКИ</w:t>
      </w:r>
    </w:p>
    <w:p w:rsidR="001B1F60" w:rsidRPr="00A47516" w:rsidRDefault="001B1F60" w:rsidP="00DB1965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A47516">
        <w:rPr>
          <w:rFonts w:ascii="Times New Roman" w:hAnsi="Times New Roman"/>
          <w:b/>
          <w:bCs/>
          <w:caps/>
          <w:sz w:val="24"/>
          <w:szCs w:val="24"/>
        </w:rPr>
        <w:t>Производственная (клиническая) практика по хирургии</w:t>
      </w:r>
    </w:p>
    <w:p w:rsidR="001B1F60" w:rsidRPr="00A47516" w:rsidRDefault="001B1F60" w:rsidP="00DB19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7516">
        <w:rPr>
          <w:rFonts w:ascii="Times New Roman" w:hAnsi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1B1F60" w:rsidRPr="00A47516" w:rsidRDefault="001B1F60" w:rsidP="00DB1965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7516">
        <w:rPr>
          <w:rFonts w:ascii="Times New Roman" w:hAnsi="Times New Roman"/>
          <w:b/>
          <w:sz w:val="20"/>
          <w:szCs w:val="20"/>
        </w:rPr>
        <w:t>по специальности 31.08.67 хирургия</w:t>
      </w:r>
    </w:p>
    <w:p w:rsidR="001B1F60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CF6DEA">
        <w:rPr>
          <w:rFonts w:ascii="Times New Roman" w:hAnsi="Times New Roman"/>
          <w:b/>
        </w:rPr>
        <w:t>Блок 2 Практика. Базовая часть (Б2.1)</w:t>
      </w: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</w:rPr>
      </w:pPr>
      <w:r w:rsidRPr="00CF6DEA">
        <w:rPr>
          <w:rFonts w:ascii="Times New Roman" w:hAnsi="Times New Roman"/>
          <w:b/>
        </w:rPr>
        <w:t>Производственная (клиническая) практика по хирургии</w:t>
      </w: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Уровень образовательной программы: высшее образование</w:t>
      </w: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Подготовка кадров высшей квалификации</w:t>
      </w: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Форма обучения: очная</w:t>
      </w:r>
    </w:p>
    <w:p w:rsidR="001B1F60" w:rsidRPr="00CF6DEA" w:rsidRDefault="001B1F60" w:rsidP="00DB1965">
      <w:pPr>
        <w:tabs>
          <w:tab w:val="left" w:pos="4320"/>
        </w:tabs>
        <w:spacing w:before="100" w:beforeAutospacing="1" w:after="100" w:afterAutospacing="1" w:line="240" w:lineRule="auto"/>
        <w:ind w:firstLine="680"/>
        <w:contextualSpacing/>
        <w:jc w:val="both"/>
        <w:outlineLvl w:val="2"/>
        <w:rPr>
          <w:rFonts w:ascii="Times New Roman" w:hAnsi="Times New Roman"/>
        </w:rPr>
      </w:pPr>
      <w:r w:rsidRPr="00CF6DEA">
        <w:rPr>
          <w:rFonts w:ascii="Times New Roman" w:hAnsi="Times New Roman"/>
        </w:rPr>
        <w:t xml:space="preserve">Рабочая программа </w:t>
      </w:r>
      <w:r w:rsidRPr="00CF6DEA">
        <w:rPr>
          <w:rFonts w:ascii="Times New Roman" w:hAnsi="Times New Roman"/>
          <w:bCs/>
        </w:rPr>
        <w:t>производственной (клинической) практики по хирургии, б</w:t>
      </w:r>
      <w:r w:rsidRPr="00CF6DEA">
        <w:rPr>
          <w:rFonts w:ascii="Times New Roman" w:hAnsi="Times New Roman"/>
        </w:rPr>
        <w:t xml:space="preserve">азовая часть (Б2.1) разработана преподавателями </w:t>
      </w:r>
      <w:r w:rsidRPr="00CF6DEA">
        <w:rPr>
          <w:rFonts w:ascii="Times New Roman" w:hAnsi="Times New Roman"/>
          <w:bCs/>
        </w:rPr>
        <w:t>кафедры хирургии, урологии, эндоскопии и детской хирургии</w:t>
      </w:r>
      <w:r w:rsidRPr="00CF6DEA">
        <w:rPr>
          <w:rFonts w:ascii="Times New Roman" w:hAnsi="Times New Roman"/>
        </w:rPr>
        <w:t xml:space="preserve"> в соответствии с учебным планом </w:t>
      </w:r>
      <w:r w:rsidRPr="00CF6DEA">
        <w:rPr>
          <w:rFonts w:ascii="Times New Roman" w:hAnsi="Times New Roman"/>
          <w:bCs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31.08.67 Хирургия.</w:t>
      </w:r>
    </w:p>
    <w:p w:rsidR="001B1F60" w:rsidRPr="00CF6DEA" w:rsidRDefault="001B1F60" w:rsidP="00DB1965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1B1F60" w:rsidRPr="00CF6DEA" w:rsidRDefault="001B1F60" w:rsidP="00CB51BE">
      <w:pPr>
        <w:numPr>
          <w:ilvl w:val="0"/>
          <w:numId w:val="8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</w:rPr>
      </w:pPr>
      <w:r w:rsidRPr="00CF6DEA">
        <w:rPr>
          <w:rFonts w:ascii="Times New Roman" w:hAnsi="Times New Roman"/>
          <w:b/>
          <w:bCs/>
        </w:rPr>
        <w:t>ОБЩИЕ ДАННЫЕ</w:t>
      </w:r>
    </w:p>
    <w:p w:rsidR="001B1F60" w:rsidRPr="00CF6DEA" w:rsidRDefault="001B1F60" w:rsidP="00CB51BE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 xml:space="preserve">Рабочая программа </w:t>
      </w:r>
      <w:r w:rsidRPr="00CF6DEA">
        <w:rPr>
          <w:rFonts w:ascii="Times New Roman" w:hAnsi="Times New Roman"/>
          <w:bCs/>
          <w:sz w:val="22"/>
          <w:szCs w:val="22"/>
        </w:rPr>
        <w:t>производственной (клинической) практики по хирургии (далее – программа практики) относится к базовой части блока 2 Практики программы ординатуры и является обязательной для освоения обучающихся.</w:t>
      </w:r>
    </w:p>
    <w:p w:rsidR="001B1F60" w:rsidRPr="00CF6DEA" w:rsidRDefault="001B1F60" w:rsidP="00CB51BE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CF6DEA">
        <w:rPr>
          <w:rFonts w:ascii="Times New Roman" w:hAnsi="Times New Roman"/>
          <w:b/>
          <w:sz w:val="22"/>
          <w:szCs w:val="22"/>
          <w:lang/>
        </w:rPr>
        <w:t xml:space="preserve">1.1 </w:t>
      </w:r>
      <w:r w:rsidRPr="00CF6DEA">
        <w:rPr>
          <w:rFonts w:ascii="Times New Roman" w:hAnsi="Times New Roman"/>
          <w:b/>
          <w:sz w:val="22"/>
          <w:szCs w:val="22"/>
        </w:rPr>
        <w:t>Цель программы</w:t>
      </w:r>
      <w:r w:rsidRPr="00CF6DEA">
        <w:rPr>
          <w:rFonts w:ascii="Times New Roman" w:hAnsi="Times New Roman"/>
          <w:sz w:val="22"/>
          <w:szCs w:val="22"/>
        </w:rPr>
        <w:t xml:space="preserve"> </w:t>
      </w:r>
      <w:r w:rsidRPr="00CF6DEA">
        <w:rPr>
          <w:rFonts w:ascii="Times New Roman" w:hAnsi="Times New Roman"/>
          <w:b/>
          <w:sz w:val="22"/>
          <w:szCs w:val="22"/>
        </w:rPr>
        <w:t xml:space="preserve">– </w:t>
      </w:r>
      <w:r w:rsidRPr="00CF6DEA">
        <w:rPr>
          <w:rFonts w:ascii="Times New Roman" w:hAnsi="Times New Roman"/>
          <w:sz w:val="22"/>
          <w:szCs w:val="22"/>
        </w:rPr>
        <w:t>подготовка квалифицированного врача-хирурга, способного и готового к самостоятельной профессиональной деятельности в хирургии</w:t>
      </w:r>
      <w:r w:rsidRPr="00CF6DEA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CF6DEA">
        <w:rPr>
          <w:rFonts w:ascii="Times New Roman" w:hAnsi="Times New Roman"/>
          <w:sz w:val="22"/>
          <w:szCs w:val="22"/>
        </w:rPr>
        <w:t>на основе сформированных универсальных и профессиональных компетенций.</w:t>
      </w:r>
    </w:p>
    <w:p w:rsidR="001B1F60" w:rsidRPr="00CF6DEA" w:rsidRDefault="001B1F60" w:rsidP="00CB51BE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CF6DEA">
        <w:rPr>
          <w:rFonts w:ascii="Times New Roman" w:hAnsi="Times New Roman"/>
          <w:b/>
          <w:sz w:val="22"/>
          <w:szCs w:val="22"/>
          <w:lang/>
        </w:rPr>
        <w:t xml:space="preserve">1.2 </w:t>
      </w:r>
      <w:r w:rsidRPr="00CF6DEA">
        <w:rPr>
          <w:rFonts w:ascii="Times New Roman" w:hAnsi="Times New Roman"/>
          <w:b/>
          <w:sz w:val="22"/>
          <w:szCs w:val="22"/>
        </w:rPr>
        <w:t>Трудоемкость освоения</w:t>
      </w:r>
      <w:r w:rsidRPr="00CF6DEA">
        <w:rPr>
          <w:rFonts w:ascii="Times New Roman" w:hAnsi="Times New Roman"/>
          <w:sz w:val="22"/>
          <w:szCs w:val="22"/>
        </w:rPr>
        <w:t xml:space="preserve"> </w:t>
      </w:r>
      <w:r w:rsidRPr="00CF6DEA">
        <w:rPr>
          <w:rFonts w:ascii="Times New Roman" w:hAnsi="Times New Roman"/>
          <w:b/>
          <w:sz w:val="22"/>
          <w:szCs w:val="22"/>
        </w:rPr>
        <w:t>рабочей</w:t>
      </w:r>
      <w:r w:rsidRPr="00CF6DEA">
        <w:rPr>
          <w:rFonts w:ascii="Times New Roman" w:hAnsi="Times New Roman"/>
          <w:sz w:val="22"/>
          <w:szCs w:val="22"/>
        </w:rPr>
        <w:t xml:space="preserve"> </w:t>
      </w:r>
      <w:r w:rsidRPr="00CF6DEA">
        <w:rPr>
          <w:rFonts w:ascii="Times New Roman" w:hAnsi="Times New Roman"/>
          <w:b/>
          <w:sz w:val="22"/>
          <w:szCs w:val="22"/>
        </w:rPr>
        <w:t>программы:</w:t>
      </w:r>
      <w:r w:rsidRPr="00CF6DEA">
        <w:rPr>
          <w:rFonts w:ascii="Times New Roman" w:hAnsi="Times New Roman"/>
          <w:sz w:val="22"/>
          <w:szCs w:val="22"/>
        </w:rPr>
        <w:t xml:space="preserve"> </w:t>
      </w:r>
      <w:r w:rsidRPr="00CF6DEA">
        <w:rPr>
          <w:rFonts w:ascii="Times New Roman" w:hAnsi="Times New Roman"/>
          <w:sz w:val="22"/>
          <w:szCs w:val="22"/>
          <w:lang/>
        </w:rPr>
        <w:t>66</w:t>
      </w:r>
      <w:r w:rsidRPr="00CF6DEA">
        <w:rPr>
          <w:rFonts w:ascii="Times New Roman" w:hAnsi="Times New Roman"/>
          <w:sz w:val="22"/>
          <w:szCs w:val="22"/>
        </w:rPr>
        <w:t xml:space="preserve"> зачетных единицы, что составляет </w:t>
      </w:r>
      <w:r w:rsidRPr="00CF6DEA">
        <w:rPr>
          <w:rFonts w:ascii="Times New Roman" w:hAnsi="Times New Roman"/>
          <w:sz w:val="22"/>
          <w:szCs w:val="22"/>
          <w:lang/>
        </w:rPr>
        <w:t>2376</w:t>
      </w:r>
      <w:r w:rsidRPr="00CF6DEA">
        <w:rPr>
          <w:rFonts w:ascii="Times New Roman" w:hAnsi="Times New Roman"/>
          <w:sz w:val="22"/>
          <w:szCs w:val="22"/>
        </w:rPr>
        <w:t xml:space="preserve"> академических часа</w:t>
      </w:r>
    </w:p>
    <w:p w:rsidR="001B1F60" w:rsidRPr="00CF6DEA" w:rsidRDefault="001B1F60" w:rsidP="00DB1965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F6DEA">
        <w:rPr>
          <w:rFonts w:ascii="Times New Roman" w:hAnsi="Times New Roman"/>
          <w:b/>
        </w:rPr>
        <w:t xml:space="preserve">ПЛАНИРУЕМЫЕ РЕЗУЛЬТАТЫ ОСВОЕНИЯ </w:t>
      </w:r>
    </w:p>
    <w:p w:rsidR="001B1F60" w:rsidRPr="00CF6DEA" w:rsidRDefault="001B1F60" w:rsidP="00DB1965">
      <w:p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F6DEA">
        <w:rPr>
          <w:rFonts w:ascii="Times New Roman" w:hAnsi="Times New Roman"/>
          <w:b/>
        </w:rPr>
        <w:t>ПРОГРАММЫ</w:t>
      </w:r>
    </w:p>
    <w:p w:rsidR="001B1F60" w:rsidRPr="00CF6DEA" w:rsidRDefault="001B1F60" w:rsidP="00CB51BE">
      <w:pPr>
        <w:tabs>
          <w:tab w:val="left" w:pos="1134"/>
          <w:tab w:val="left" w:pos="1276"/>
        </w:tabs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  <w:r w:rsidRPr="00CF6DEA">
        <w:rPr>
          <w:rFonts w:ascii="Times New Roman" w:hAnsi="Times New Roman"/>
        </w:rPr>
        <w:t>2.1 Обучающийся, успешно освоивший программу, будет обладать универсальными компетенциями:</w:t>
      </w:r>
    </w:p>
    <w:p w:rsidR="001B1F60" w:rsidRPr="00CF6DEA" w:rsidRDefault="001B1F60" w:rsidP="00CB51BE">
      <w:pPr>
        <w:pStyle w:val="ListParagraph"/>
        <w:widowControl w:val="0"/>
        <w:numPr>
          <w:ilvl w:val="0"/>
          <w:numId w:val="9"/>
        </w:numPr>
        <w:tabs>
          <w:tab w:val="clear" w:pos="720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1B1F60" w:rsidRPr="00CF6DEA" w:rsidRDefault="001B1F60" w:rsidP="00CB51BE">
      <w:pPr>
        <w:widowControl w:val="0"/>
        <w:numPr>
          <w:ilvl w:val="0"/>
          <w:numId w:val="9"/>
        </w:numPr>
        <w:tabs>
          <w:tab w:val="clear" w:pos="720"/>
          <w:tab w:val="left" w:pos="54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1B1F60" w:rsidRPr="00CF6DEA" w:rsidRDefault="001B1F60" w:rsidP="00CB51BE">
      <w:pPr>
        <w:widowControl w:val="0"/>
        <w:numPr>
          <w:ilvl w:val="0"/>
          <w:numId w:val="9"/>
        </w:numPr>
        <w:tabs>
          <w:tab w:val="clear" w:pos="720"/>
          <w:tab w:val="left" w:pos="54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1B1F60" w:rsidRPr="00CF6DEA" w:rsidRDefault="001B1F60" w:rsidP="00CB51BE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>2.2 Обучающийся, успешно освоивший программу, будет обладать профессиональными компетенциями:</w:t>
      </w:r>
    </w:p>
    <w:p w:rsidR="001B1F60" w:rsidRPr="00CF6DEA" w:rsidRDefault="001B1F60" w:rsidP="00CB51BE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CF6DEA">
        <w:rPr>
          <w:rFonts w:ascii="Times New Roman" w:hAnsi="Times New Roman"/>
          <w:i/>
          <w:sz w:val="22"/>
          <w:szCs w:val="22"/>
        </w:rPr>
        <w:t>профилактическая деятельность: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B1F60" w:rsidRPr="00CF6DEA" w:rsidRDefault="001B1F60" w:rsidP="00CB51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  <w:i/>
        </w:rPr>
        <w:t>диагностическая деятельность: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CF6DEA">
          <w:rPr>
            <w:rFonts w:ascii="Times New Roman" w:hAnsi="Times New Roman"/>
          </w:rPr>
          <w:t>классификацией</w:t>
        </w:r>
      </w:hyperlink>
      <w:r w:rsidRPr="00CF6DEA">
        <w:rPr>
          <w:rFonts w:ascii="Times New Roman" w:hAnsi="Times New Roman"/>
        </w:rPr>
        <w:t xml:space="preserve"> болезней и проблем, связанных со здоровьем (ПК-5);</w:t>
      </w:r>
    </w:p>
    <w:p w:rsidR="001B1F60" w:rsidRPr="00CF6DEA" w:rsidRDefault="001B1F60" w:rsidP="00CB51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  <w:i/>
        </w:rPr>
        <w:t>лечебная деятельность: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ведению и лечению пациентов, нуждающихся в оказании хирургической медицинской помощи (ПК-6);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B1F60" w:rsidRPr="00CF6DEA" w:rsidRDefault="001B1F60" w:rsidP="00CB51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  <w:i/>
        </w:rPr>
        <w:t>реабилитационная деятельность: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1B1F60" w:rsidRPr="00CF6DEA" w:rsidRDefault="001B1F60" w:rsidP="00CB51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F6DEA">
        <w:rPr>
          <w:rFonts w:ascii="Times New Roman" w:hAnsi="Times New Roman"/>
          <w:i/>
        </w:rPr>
        <w:t>психолого-педагогическая деятельность: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CF6DEA">
        <w:rPr>
          <w:rFonts w:ascii="Times New Roman" w:hAnsi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здоровья граждан, в медицинских организациях и их структурных подразделениях (ПК-10);</w:t>
      </w:r>
    </w:p>
    <w:p w:rsidR="001B1F60" w:rsidRPr="00CF6DEA" w:rsidRDefault="001B1F60" w:rsidP="00CF6DEA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F6DEA">
        <w:rPr>
          <w:rFonts w:ascii="Times New Roman" w:hAnsi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B1F60" w:rsidRPr="00CF6DEA" w:rsidRDefault="001B1F60" w:rsidP="00CB51BE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CF6DEA">
        <w:rPr>
          <w:rFonts w:ascii="Times New Roman" w:hAnsi="Times New Roman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1B1F60" w:rsidRPr="00CF6DEA" w:rsidRDefault="001B1F60" w:rsidP="00DB1965">
      <w:pPr>
        <w:widowControl w:val="0"/>
        <w:spacing w:before="100" w:beforeAutospacing="1" w:after="100" w:afterAutospacing="1" w:line="240" w:lineRule="auto"/>
        <w:ind w:left="66"/>
        <w:contextualSpacing/>
        <w:jc w:val="both"/>
        <w:rPr>
          <w:rFonts w:ascii="Times New Roman" w:hAnsi="Times New Roman"/>
          <w:color w:val="000000"/>
        </w:rPr>
      </w:pPr>
    </w:p>
    <w:p w:rsidR="001B1F60" w:rsidRPr="00CF6DEA" w:rsidRDefault="001B1F60" w:rsidP="00DB1965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center"/>
        <w:outlineLvl w:val="2"/>
        <w:rPr>
          <w:rFonts w:ascii="Times New Roman" w:hAnsi="Times New Roman"/>
          <w:b/>
          <w:bCs/>
          <w:caps/>
          <w:strike/>
        </w:rPr>
      </w:pPr>
      <w:r w:rsidRPr="00CF6DEA">
        <w:rPr>
          <w:rFonts w:ascii="Times New Roman" w:hAnsi="Times New Roman"/>
          <w:b/>
          <w:bCs/>
        </w:rPr>
        <w:t>СОДЕРЖАНИЕ Р</w:t>
      </w:r>
      <w:r w:rsidRPr="00CF6DEA">
        <w:rPr>
          <w:rFonts w:ascii="Times New Roman" w:hAnsi="Times New Roman"/>
          <w:b/>
        </w:rPr>
        <w:t>АБОЧЕЙ ПРОГРАММЫ</w:t>
      </w:r>
    </w:p>
    <w:p w:rsidR="001B1F60" w:rsidRDefault="001B1F60" w:rsidP="006D6A94">
      <w:pPr>
        <w:tabs>
          <w:tab w:val="left" w:pos="709"/>
        </w:tabs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5574"/>
        <w:gridCol w:w="2983"/>
      </w:tblGrid>
      <w:tr w:rsidR="001B1F60" w:rsidRPr="006651E9" w:rsidTr="00244A3C">
        <w:trPr>
          <w:tblHeader/>
        </w:trPr>
        <w:tc>
          <w:tcPr>
            <w:tcW w:w="101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2983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 xml:space="preserve">Индексы </w:t>
            </w:r>
          </w:p>
          <w:p w:rsidR="001B1F60" w:rsidRPr="006651E9" w:rsidRDefault="001B1F60" w:rsidP="00244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Б2.1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Производственная (клиническая) практика по хирургии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Б2.1.1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бучающий симуляционный курс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УК-1; ПК- 5, 6, 7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 по хирургии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Б2.2.2.1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Хирургия органов брюшной полости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Б2.2.2.2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Заболевания органов грудной клетки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Б2.2.2.3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 и повреждения сосудов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Б2.2.2.4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Хирургическая инфекция (раны и раневая инфекция)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c>
          <w:tcPr>
            <w:tcW w:w="1014" w:type="dxa"/>
          </w:tcPr>
          <w:p w:rsidR="001B1F60" w:rsidRPr="006651E9" w:rsidRDefault="001B1F60" w:rsidP="00244A3C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Б2.2.2.5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Онкология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1B1F60" w:rsidRPr="006651E9" w:rsidTr="00244A3C">
        <w:trPr>
          <w:trHeight w:val="90"/>
        </w:trPr>
        <w:tc>
          <w:tcPr>
            <w:tcW w:w="1014" w:type="dxa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Б2.2.2.6</w:t>
            </w:r>
          </w:p>
        </w:tc>
        <w:tc>
          <w:tcPr>
            <w:tcW w:w="5574" w:type="dxa"/>
          </w:tcPr>
          <w:p w:rsidR="001B1F60" w:rsidRPr="006651E9" w:rsidRDefault="001B1F60" w:rsidP="00244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pacing w:val="-4"/>
                <w:sz w:val="20"/>
                <w:szCs w:val="20"/>
              </w:rPr>
              <w:t>Урология</w:t>
            </w:r>
          </w:p>
        </w:tc>
        <w:tc>
          <w:tcPr>
            <w:tcW w:w="2983" w:type="dxa"/>
            <w:vAlign w:val="center"/>
          </w:tcPr>
          <w:p w:rsidR="001B1F60" w:rsidRPr="006651E9" w:rsidRDefault="001B1F60" w:rsidP="00244A3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</w:tbl>
    <w:p w:rsidR="001B1F60" w:rsidRPr="006D6A94" w:rsidRDefault="001B1F60" w:rsidP="006D6A94">
      <w:pPr>
        <w:tabs>
          <w:tab w:val="left" w:pos="709"/>
        </w:tabs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hAnsi="Times New Roman"/>
          <w:b/>
        </w:rPr>
      </w:pPr>
    </w:p>
    <w:p w:rsidR="001B1F60" w:rsidRPr="00CF6DEA" w:rsidRDefault="001B1F60" w:rsidP="00DB1965">
      <w:pPr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/>
        </w:rPr>
      </w:pPr>
      <w:r w:rsidRPr="00CF6DEA">
        <w:rPr>
          <w:rFonts w:ascii="Times New Roman" w:hAnsi="Times New Roman"/>
          <w:b/>
        </w:rPr>
        <w:t>УЧЕБНО-МЕТОДИЧЕСКОЕ ОБЕСПЕЧЕНИЕ УЧЕБНОГО ПРОЦЕССА ПО РАБОЧЕЙ ПРОГРАММЕ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color w:val="000000"/>
          <w:sz w:val="22"/>
          <w:szCs w:val="22"/>
        </w:rPr>
        <w:t>слайд-лекции по темам программы;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color w:val="000000"/>
          <w:sz w:val="22"/>
          <w:szCs w:val="22"/>
        </w:rPr>
        <w:t>учебные пособия по разделам программы;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color w:val="000000"/>
          <w:sz w:val="22"/>
          <w:szCs w:val="22"/>
        </w:rPr>
        <w:t>ситуационные задачи;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>примеры оценочных материалов по результатам освоения рабочей программы;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color w:val="000000"/>
          <w:sz w:val="22"/>
          <w:szCs w:val="22"/>
        </w:rPr>
        <w:t>видео-лекции;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>тематика самостоятельной работы обучающихся;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>формы и виды промежуточной аттестации обучающихся;</w:t>
      </w:r>
    </w:p>
    <w:p w:rsidR="001B1F60" w:rsidRPr="00CF6DEA" w:rsidRDefault="001B1F60" w:rsidP="00CB51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6DEA">
        <w:rPr>
          <w:rFonts w:ascii="Times New Roman" w:hAnsi="Times New Roman"/>
          <w:sz w:val="22"/>
          <w:szCs w:val="22"/>
        </w:rPr>
        <w:t>литература (основная и дополнительная) к рабочей программе.</w:t>
      </w:r>
    </w:p>
    <w:p w:rsidR="001B1F60" w:rsidRPr="00CF6DEA" w:rsidRDefault="001B1F60" w:rsidP="00CB51BE">
      <w:pPr>
        <w:pStyle w:val="ListParagraph"/>
        <w:spacing w:before="100" w:beforeAutospacing="1" w:after="100" w:afterAutospacing="1" w:line="240" w:lineRule="auto"/>
        <w:ind w:left="0"/>
        <w:contextualSpacing/>
        <w:jc w:val="both"/>
        <w:rPr>
          <w:sz w:val="22"/>
          <w:szCs w:val="22"/>
        </w:rPr>
      </w:pPr>
    </w:p>
    <w:sectPr w:rsidR="001B1F60" w:rsidRPr="00CF6DEA" w:rsidSect="00CF6DE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C2C"/>
    <w:multiLevelType w:val="hybridMultilevel"/>
    <w:tmpl w:val="C33ECA54"/>
    <w:lvl w:ilvl="0" w:tplc="A0E058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133ADE"/>
    <w:multiLevelType w:val="hybridMultilevel"/>
    <w:tmpl w:val="6F54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A65"/>
    <w:multiLevelType w:val="hybridMultilevel"/>
    <w:tmpl w:val="03F29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0F01AF9"/>
    <w:multiLevelType w:val="hybridMultilevel"/>
    <w:tmpl w:val="F87E961E"/>
    <w:lvl w:ilvl="0" w:tplc="A9E0631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044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657"/>
    <w:rsid w:val="00163EBB"/>
    <w:rsid w:val="001B1F60"/>
    <w:rsid w:val="00244A3C"/>
    <w:rsid w:val="004F0AB4"/>
    <w:rsid w:val="005A7657"/>
    <w:rsid w:val="006651E9"/>
    <w:rsid w:val="006D6A94"/>
    <w:rsid w:val="00781EE4"/>
    <w:rsid w:val="00885301"/>
    <w:rsid w:val="008C1659"/>
    <w:rsid w:val="008C53AD"/>
    <w:rsid w:val="008F0A28"/>
    <w:rsid w:val="00982550"/>
    <w:rsid w:val="00A47516"/>
    <w:rsid w:val="00AA2ABD"/>
    <w:rsid w:val="00B63CB5"/>
    <w:rsid w:val="00B75D17"/>
    <w:rsid w:val="00B95C7D"/>
    <w:rsid w:val="00C42295"/>
    <w:rsid w:val="00C57421"/>
    <w:rsid w:val="00CB51BE"/>
    <w:rsid w:val="00CC4DF3"/>
    <w:rsid w:val="00CF6DEA"/>
    <w:rsid w:val="00DB1965"/>
    <w:rsid w:val="00DB3B79"/>
    <w:rsid w:val="00DF0EF0"/>
    <w:rsid w:val="00E62493"/>
    <w:rsid w:val="00F6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B1965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DB1965"/>
    <w:rPr>
      <w:rFonts w:ascii="Calibri" w:hAnsi="Calibri"/>
      <w:sz w:val="20"/>
      <w:lang/>
    </w:rPr>
  </w:style>
  <w:style w:type="paragraph" w:styleId="Header">
    <w:name w:val="header"/>
    <w:basedOn w:val="Normal"/>
    <w:link w:val="HeaderChar"/>
    <w:uiPriority w:val="99"/>
    <w:rsid w:val="008C5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3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896</Words>
  <Characters>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2019-01-17T18:23:00Z</dcterms:created>
  <dcterms:modified xsi:type="dcterms:W3CDTF">2019-02-15T16:05:00Z</dcterms:modified>
</cp:coreProperties>
</file>